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21" w:rsidRDefault="00AB1860">
      <w:pPr>
        <w:pStyle w:val="Tekstpodstawowy"/>
        <w:ind w:left="2005"/>
        <w:jc w:val="left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3120091" cy="17556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091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ind w:left="0"/>
        <w:jc w:val="left"/>
        <w:rPr>
          <w:sz w:val="20"/>
        </w:rPr>
      </w:pPr>
    </w:p>
    <w:p w:rsidR="001D0621" w:rsidRDefault="001D0621">
      <w:pPr>
        <w:pStyle w:val="Tekstpodstawowy"/>
        <w:spacing w:before="5"/>
        <w:ind w:left="0"/>
        <w:jc w:val="left"/>
        <w:rPr>
          <w:sz w:val="16"/>
        </w:rPr>
      </w:pPr>
    </w:p>
    <w:p w:rsidR="001D0621" w:rsidRDefault="00AB1860">
      <w:pPr>
        <w:pStyle w:val="Tytu"/>
        <w:spacing w:line="307" w:lineRule="auto"/>
      </w:pPr>
      <w:r>
        <w:t xml:space="preserve">REGULAMIN ŚWIADCZEŃ DLA STUDENTÓW AKADEMII NAUK </w:t>
      </w:r>
      <w:r>
        <w:rPr>
          <w:spacing w:val="-3"/>
        </w:rPr>
        <w:t xml:space="preserve">STOSOWANYCH </w:t>
      </w:r>
      <w:r>
        <w:t xml:space="preserve">IM. </w:t>
      </w:r>
      <w:r>
        <w:rPr>
          <w:spacing w:val="-3"/>
        </w:rPr>
        <w:t xml:space="preserve">KSIĘCIA </w:t>
      </w:r>
      <w:r>
        <w:t>MIESZKA I W POZNANIU</w:t>
      </w:r>
    </w:p>
    <w:p w:rsidR="001D0621" w:rsidRDefault="001D0621">
      <w:pPr>
        <w:pStyle w:val="Tekstpodstawowy"/>
        <w:ind w:left="0"/>
        <w:jc w:val="left"/>
        <w:rPr>
          <w:rFonts w:ascii="Arial"/>
          <w:b/>
          <w:sz w:val="40"/>
        </w:rPr>
      </w:pPr>
    </w:p>
    <w:p w:rsidR="001D0621" w:rsidRDefault="001D0621">
      <w:pPr>
        <w:pStyle w:val="Tekstpodstawowy"/>
        <w:ind w:left="0"/>
        <w:jc w:val="left"/>
        <w:rPr>
          <w:rFonts w:ascii="Arial"/>
          <w:b/>
          <w:sz w:val="40"/>
        </w:rPr>
      </w:pPr>
    </w:p>
    <w:p w:rsidR="001D0621" w:rsidRDefault="001D0621">
      <w:pPr>
        <w:pStyle w:val="Tekstpodstawowy"/>
        <w:ind w:left="0"/>
        <w:jc w:val="left"/>
        <w:rPr>
          <w:rFonts w:ascii="Arial"/>
          <w:b/>
          <w:sz w:val="40"/>
        </w:rPr>
      </w:pPr>
    </w:p>
    <w:p w:rsidR="001D0621" w:rsidRDefault="001D0621">
      <w:pPr>
        <w:pStyle w:val="Tekstpodstawowy"/>
        <w:ind w:left="0"/>
        <w:jc w:val="left"/>
        <w:rPr>
          <w:rFonts w:ascii="Arial"/>
          <w:b/>
          <w:sz w:val="40"/>
        </w:rPr>
      </w:pPr>
    </w:p>
    <w:p w:rsidR="001D0621" w:rsidRDefault="001D0621">
      <w:pPr>
        <w:pStyle w:val="Tekstpodstawowy"/>
        <w:ind w:left="0"/>
        <w:jc w:val="left"/>
        <w:rPr>
          <w:rFonts w:ascii="Arial"/>
          <w:b/>
          <w:sz w:val="40"/>
        </w:rPr>
      </w:pPr>
    </w:p>
    <w:p w:rsidR="001D0621" w:rsidRDefault="001D0621">
      <w:pPr>
        <w:pStyle w:val="Tekstpodstawowy"/>
        <w:ind w:left="0"/>
        <w:jc w:val="left"/>
        <w:rPr>
          <w:rFonts w:ascii="Arial"/>
          <w:b/>
          <w:sz w:val="40"/>
        </w:rPr>
      </w:pPr>
    </w:p>
    <w:p w:rsidR="001D0621" w:rsidRDefault="001D0621">
      <w:pPr>
        <w:pStyle w:val="Tekstpodstawowy"/>
        <w:ind w:left="0"/>
        <w:jc w:val="left"/>
        <w:rPr>
          <w:rFonts w:ascii="Arial"/>
          <w:b/>
          <w:sz w:val="40"/>
        </w:rPr>
      </w:pPr>
    </w:p>
    <w:p w:rsidR="001D0621" w:rsidRDefault="001D0621">
      <w:pPr>
        <w:pStyle w:val="Tekstpodstawowy"/>
        <w:ind w:left="0"/>
        <w:jc w:val="left"/>
        <w:rPr>
          <w:rFonts w:ascii="Arial"/>
          <w:b/>
          <w:sz w:val="40"/>
        </w:rPr>
      </w:pPr>
    </w:p>
    <w:p w:rsidR="001D0621" w:rsidRDefault="001D0621">
      <w:pPr>
        <w:pStyle w:val="Tekstpodstawowy"/>
        <w:spacing w:before="9"/>
        <w:ind w:left="0"/>
        <w:jc w:val="left"/>
        <w:rPr>
          <w:rFonts w:ascii="Arial"/>
          <w:b/>
          <w:sz w:val="40"/>
        </w:rPr>
      </w:pPr>
    </w:p>
    <w:p w:rsidR="001D0621" w:rsidRDefault="00AB1860">
      <w:pPr>
        <w:ind w:left="2028" w:right="18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Poznań</w:t>
      </w:r>
    </w:p>
    <w:p w:rsidR="001D0621" w:rsidRDefault="001D0621">
      <w:pPr>
        <w:jc w:val="center"/>
        <w:rPr>
          <w:rFonts w:ascii="Arial" w:hAnsi="Arial"/>
          <w:sz w:val="24"/>
        </w:rPr>
        <w:sectPr w:rsidR="001D0621">
          <w:footerReference w:type="default" r:id="rId8"/>
          <w:type w:val="continuous"/>
          <w:pgSz w:w="11920" w:h="16840"/>
          <w:pgMar w:top="1480" w:right="1320" w:bottom="1280" w:left="1160" w:header="708" w:footer="1085" w:gutter="0"/>
          <w:pgNumType w:start="1"/>
          <w:cols w:space="708"/>
        </w:sectPr>
      </w:pPr>
    </w:p>
    <w:p w:rsidR="001D0621" w:rsidRDefault="00641E7E">
      <w:pPr>
        <w:pStyle w:val="Tekstpodstawowy"/>
        <w:spacing w:line="30" w:lineRule="exact"/>
        <w:ind w:left="244" w:right="-15"/>
        <w:jc w:val="left"/>
        <w:rPr>
          <w:rFonts w:ascii="Arial"/>
          <w:sz w:val="3"/>
        </w:rPr>
      </w:pPr>
      <w:r>
        <w:rPr>
          <w:rFonts w:ascii="Arial"/>
          <w:noProof/>
          <w:sz w:val="3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800725" cy="19050"/>
                <wp:effectExtent l="15240" t="8890" r="13335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9050"/>
                          <a:chOff x="0" y="0"/>
                          <a:chExt cx="9135" cy="3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1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25BB3" id="Group 2" o:spid="_x0000_s1026" style="width:456.75pt;height:1.5pt;mso-position-horizontal-relative:char;mso-position-vertical-relative:line" coordsize="91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">
                <v:line id="Line 3" o:spid="_x0000_s1027" style="position:absolute;visibility:visible;mso-wrap-style:square" from="0,15" to="913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1D0621" w:rsidRDefault="001D0621">
      <w:pPr>
        <w:pStyle w:val="Tekstpodstawowy"/>
        <w:spacing w:before="2"/>
        <w:ind w:left="0"/>
        <w:jc w:val="left"/>
        <w:rPr>
          <w:rFonts w:ascii="Arial"/>
          <w:b/>
          <w:sz w:val="29"/>
        </w:rPr>
      </w:pPr>
    </w:p>
    <w:p w:rsidR="001D0621" w:rsidRDefault="001D0621">
      <w:pPr>
        <w:rPr>
          <w:rFonts w:ascii="Arial"/>
          <w:sz w:val="29"/>
        </w:rPr>
        <w:sectPr w:rsidR="001D0621">
          <w:pgSz w:w="11920" w:h="16840"/>
          <w:pgMar w:top="1460" w:right="1320" w:bottom="1280" w:left="1160" w:header="0" w:footer="1085" w:gutter="0"/>
          <w:cols w:space="708"/>
        </w:sectPr>
      </w:pPr>
    </w:p>
    <w:p w:rsidR="001D0621" w:rsidRDefault="001D0621">
      <w:pPr>
        <w:pStyle w:val="Tekstpodstawowy"/>
        <w:ind w:left="0"/>
        <w:jc w:val="left"/>
        <w:rPr>
          <w:rFonts w:ascii="Arial"/>
          <w:b/>
          <w:sz w:val="34"/>
        </w:rPr>
      </w:pPr>
    </w:p>
    <w:p w:rsidR="001D0621" w:rsidRDefault="00AB1860">
      <w:pPr>
        <w:spacing w:before="239"/>
        <w:ind w:left="259"/>
        <w:rPr>
          <w:sz w:val="32"/>
        </w:rPr>
      </w:pPr>
      <w:r>
        <w:rPr>
          <w:sz w:val="32"/>
        </w:rPr>
        <w:t>Spis treści</w:t>
      </w:r>
    </w:p>
    <w:p w:rsidR="001D0621" w:rsidRPr="004E11EC" w:rsidRDefault="00AB1860" w:rsidP="004E11EC">
      <w:pPr>
        <w:spacing w:before="92"/>
        <w:ind w:left="258"/>
        <w:rPr>
          <w:rFonts w:ascii="Arial"/>
          <w:b/>
          <w:sz w:val="24"/>
        </w:rPr>
        <w:sectPr w:rsidR="001D0621" w:rsidRPr="004E11EC">
          <w:type w:val="continuous"/>
          <w:pgSz w:w="11920" w:h="16840"/>
          <w:pgMar w:top="1480" w:right="1320" w:bottom="1280" w:left="1160" w:header="708" w:footer="708" w:gutter="0"/>
          <w:cols w:num="2" w:space="708" w:equalWidth="0">
            <w:col w:w="1624" w:space="2646"/>
            <w:col w:w="5170"/>
          </w:cols>
        </w:sectPr>
      </w:pPr>
      <w:r>
        <w:br w:type="column"/>
      </w:r>
      <w:r w:rsidR="004E11EC">
        <w:rPr>
          <w:rFonts w:ascii="Arial"/>
          <w:b/>
          <w:sz w:val="24"/>
        </w:rPr>
        <w:t>2023</w:t>
      </w:r>
    </w:p>
    <w:sdt>
      <w:sdtPr>
        <w:rPr>
          <w:b w:val="0"/>
          <w:bCs w:val="0"/>
          <w:i w:val="0"/>
          <w:u w:val="none"/>
        </w:rPr>
        <w:id w:val="780067201"/>
        <w:docPartObj>
          <w:docPartGallery w:val="Table of Contents"/>
          <w:docPartUnique/>
        </w:docPartObj>
      </w:sdtPr>
      <w:sdtEndPr/>
      <w:sdtContent>
        <w:p w:rsidR="001D0621" w:rsidRDefault="00AB1860">
          <w:pPr>
            <w:pStyle w:val="Spistreci1"/>
            <w:tabs>
              <w:tab w:val="right" w:pos="9318"/>
            </w:tabs>
            <w:spacing w:before="29"/>
            <w:rPr>
              <w:b w:val="0"/>
              <w:i w:val="0"/>
              <w:sz w:val="24"/>
              <w:u w:val="none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5" w:history="1">
            <w:r>
              <w:rPr>
                <w:b w:val="0"/>
                <w:i w:val="0"/>
                <w:color w:val="0462C1"/>
                <w:spacing w:val="-56"/>
                <w:sz w:val="24"/>
                <w:u w:color="0462C1"/>
              </w:rPr>
              <w:t xml:space="preserve"> </w:t>
            </w:r>
            <w:r>
              <w:rPr>
                <w:i w:val="0"/>
                <w:color w:val="0462C1"/>
                <w:sz w:val="24"/>
                <w:u w:color="0462C1"/>
              </w:rPr>
              <w:t xml:space="preserve">Rozdział I </w:t>
            </w:r>
            <w:r>
              <w:rPr>
                <w:b w:val="0"/>
                <w:i w:val="0"/>
                <w:color w:val="0462C1"/>
                <w:sz w:val="24"/>
                <w:u w:color="0462C1"/>
              </w:rPr>
              <w:t>Postanowienia ogólne</w:t>
            </w:r>
            <w:r>
              <w:rPr>
                <w:b w:val="0"/>
                <w:i w:val="0"/>
                <w:color w:val="0462C1"/>
                <w:sz w:val="24"/>
                <w:u w:val="none"/>
              </w:rPr>
              <w:tab/>
            </w:r>
            <w:r>
              <w:rPr>
                <w:b w:val="0"/>
                <w:i w:val="0"/>
                <w:sz w:val="24"/>
                <w:u w:val="none"/>
              </w:rPr>
              <w:t>2</w:t>
            </w:r>
          </w:hyperlink>
        </w:p>
        <w:p w:rsidR="001D0621" w:rsidRDefault="00AB1860">
          <w:pPr>
            <w:pStyle w:val="Spistreci1"/>
            <w:tabs>
              <w:tab w:val="right" w:pos="9318"/>
            </w:tabs>
            <w:rPr>
              <w:b w:val="0"/>
              <w:i w:val="0"/>
              <w:sz w:val="24"/>
              <w:u w:val="none"/>
            </w:rPr>
          </w:pPr>
          <w:hyperlink w:anchor="_TOC_250004" w:history="1">
            <w:r>
              <w:rPr>
                <w:b w:val="0"/>
                <w:i w:val="0"/>
                <w:color w:val="0462C1"/>
                <w:spacing w:val="-56"/>
                <w:sz w:val="24"/>
                <w:u w:color="0462C1"/>
              </w:rPr>
              <w:t xml:space="preserve"> </w:t>
            </w:r>
            <w:r>
              <w:rPr>
                <w:i w:val="0"/>
                <w:color w:val="0462C1"/>
                <w:sz w:val="24"/>
                <w:u w:color="0462C1"/>
              </w:rPr>
              <w:t xml:space="preserve">Rozdział II </w:t>
            </w:r>
            <w:r>
              <w:rPr>
                <w:b w:val="0"/>
                <w:i w:val="0"/>
                <w:color w:val="0462C1"/>
                <w:sz w:val="24"/>
                <w:u w:color="0462C1"/>
              </w:rPr>
              <w:t>Stypendium socjalne</w:t>
            </w:r>
            <w:r>
              <w:rPr>
                <w:b w:val="0"/>
                <w:i w:val="0"/>
                <w:color w:val="0462C1"/>
                <w:sz w:val="24"/>
                <w:u w:val="none"/>
              </w:rPr>
              <w:tab/>
            </w:r>
            <w:r>
              <w:rPr>
                <w:b w:val="0"/>
                <w:i w:val="0"/>
                <w:sz w:val="24"/>
                <w:u w:val="none"/>
              </w:rPr>
              <w:t>6</w:t>
            </w:r>
          </w:hyperlink>
        </w:p>
        <w:p w:rsidR="001D0621" w:rsidRDefault="00AB1860">
          <w:pPr>
            <w:pStyle w:val="Spistreci1"/>
            <w:tabs>
              <w:tab w:val="right" w:pos="9318"/>
            </w:tabs>
            <w:rPr>
              <w:b w:val="0"/>
              <w:i w:val="0"/>
              <w:sz w:val="24"/>
              <w:u w:val="none"/>
            </w:rPr>
          </w:pPr>
          <w:hyperlink w:anchor="_TOC_250003" w:history="1">
            <w:r>
              <w:rPr>
                <w:b w:val="0"/>
                <w:i w:val="0"/>
                <w:color w:val="0462C1"/>
                <w:spacing w:val="-56"/>
                <w:sz w:val="24"/>
                <w:u w:color="0462C1"/>
              </w:rPr>
              <w:t xml:space="preserve"> </w:t>
            </w:r>
            <w:r>
              <w:rPr>
                <w:i w:val="0"/>
                <w:color w:val="0462C1"/>
                <w:sz w:val="24"/>
                <w:u w:color="0462C1"/>
              </w:rPr>
              <w:t xml:space="preserve">Rozdział III  </w:t>
            </w:r>
            <w:r>
              <w:rPr>
                <w:b w:val="0"/>
                <w:i w:val="0"/>
                <w:color w:val="0462C1"/>
                <w:sz w:val="24"/>
                <w:u w:color="0462C1"/>
              </w:rPr>
              <w:t>Stypendium rektora</w:t>
            </w:r>
            <w:r>
              <w:rPr>
                <w:b w:val="0"/>
                <w:i w:val="0"/>
                <w:color w:val="0462C1"/>
                <w:sz w:val="24"/>
                <w:u w:val="none"/>
              </w:rPr>
              <w:tab/>
            </w:r>
            <w:r>
              <w:rPr>
                <w:b w:val="0"/>
                <w:i w:val="0"/>
                <w:sz w:val="24"/>
                <w:u w:val="none"/>
              </w:rPr>
              <w:t>9</w:t>
            </w:r>
          </w:hyperlink>
        </w:p>
        <w:p w:rsidR="001D0621" w:rsidRDefault="00AB1860">
          <w:pPr>
            <w:pStyle w:val="Spistreci1"/>
            <w:tabs>
              <w:tab w:val="right" w:pos="9318"/>
            </w:tabs>
            <w:rPr>
              <w:b w:val="0"/>
              <w:i w:val="0"/>
              <w:sz w:val="24"/>
              <w:u w:val="none"/>
            </w:rPr>
          </w:pPr>
          <w:hyperlink w:anchor="_TOC_250002" w:history="1">
            <w:r>
              <w:rPr>
                <w:b w:val="0"/>
                <w:i w:val="0"/>
                <w:color w:val="0462C1"/>
                <w:spacing w:val="-56"/>
                <w:sz w:val="24"/>
                <w:u w:color="0462C1"/>
              </w:rPr>
              <w:t xml:space="preserve"> </w:t>
            </w:r>
            <w:r>
              <w:rPr>
                <w:i w:val="0"/>
                <w:color w:val="0462C1"/>
                <w:sz w:val="24"/>
                <w:u w:color="0462C1"/>
              </w:rPr>
              <w:t xml:space="preserve">Rozdział IV </w:t>
            </w:r>
            <w:r>
              <w:rPr>
                <w:b w:val="0"/>
                <w:i w:val="0"/>
                <w:color w:val="0462C1"/>
                <w:sz w:val="24"/>
                <w:u w:color="0462C1"/>
              </w:rPr>
              <w:t>Stypendium dla osób niepełnosprawnych</w:t>
            </w:r>
            <w:r>
              <w:rPr>
                <w:b w:val="0"/>
                <w:i w:val="0"/>
                <w:color w:val="0462C1"/>
                <w:sz w:val="24"/>
                <w:u w:val="none"/>
              </w:rPr>
              <w:tab/>
            </w:r>
            <w:r>
              <w:rPr>
                <w:b w:val="0"/>
                <w:i w:val="0"/>
                <w:sz w:val="24"/>
                <w:u w:val="none"/>
              </w:rPr>
              <w:t>9</w:t>
            </w:r>
          </w:hyperlink>
        </w:p>
        <w:p w:rsidR="001D0621" w:rsidRDefault="00AB1860">
          <w:pPr>
            <w:pStyle w:val="Spistreci1"/>
            <w:tabs>
              <w:tab w:val="right" w:pos="9318"/>
            </w:tabs>
            <w:rPr>
              <w:b w:val="0"/>
              <w:i w:val="0"/>
              <w:sz w:val="24"/>
              <w:u w:val="none"/>
            </w:rPr>
          </w:pPr>
          <w:hyperlink w:anchor="_TOC_250001" w:history="1">
            <w:r>
              <w:rPr>
                <w:b w:val="0"/>
                <w:i w:val="0"/>
                <w:color w:val="0462C1"/>
                <w:spacing w:val="-56"/>
                <w:sz w:val="24"/>
                <w:u w:color="0462C1"/>
              </w:rPr>
              <w:t xml:space="preserve"> </w:t>
            </w:r>
            <w:r>
              <w:rPr>
                <w:i w:val="0"/>
                <w:color w:val="0462C1"/>
                <w:sz w:val="24"/>
                <w:u w:color="0462C1"/>
              </w:rPr>
              <w:t>Rozdział</w:t>
            </w:r>
            <w:r>
              <w:rPr>
                <w:i w:val="0"/>
                <w:color w:val="0462C1"/>
                <w:spacing w:val="-5"/>
                <w:sz w:val="24"/>
                <w:u w:color="0462C1"/>
              </w:rPr>
              <w:t xml:space="preserve"> </w:t>
            </w:r>
            <w:r>
              <w:rPr>
                <w:i w:val="0"/>
                <w:color w:val="0462C1"/>
                <w:sz w:val="24"/>
                <w:u w:color="0462C1"/>
              </w:rPr>
              <w:t>V</w:t>
            </w:r>
            <w:r>
              <w:rPr>
                <w:i w:val="0"/>
                <w:color w:val="0462C1"/>
                <w:spacing w:val="4"/>
                <w:sz w:val="24"/>
                <w:u w:color="0462C1"/>
              </w:rPr>
              <w:t xml:space="preserve"> </w:t>
            </w:r>
            <w:r>
              <w:rPr>
                <w:b w:val="0"/>
                <w:i w:val="0"/>
                <w:color w:val="0462C1"/>
                <w:sz w:val="24"/>
                <w:u w:color="0462C1"/>
              </w:rPr>
              <w:t>Zapomogi</w:t>
            </w:r>
            <w:r>
              <w:rPr>
                <w:b w:val="0"/>
                <w:i w:val="0"/>
                <w:color w:val="0462C1"/>
                <w:sz w:val="24"/>
                <w:u w:val="none"/>
              </w:rPr>
              <w:tab/>
            </w:r>
            <w:r>
              <w:rPr>
                <w:b w:val="0"/>
                <w:i w:val="0"/>
                <w:sz w:val="24"/>
                <w:u w:val="none"/>
              </w:rPr>
              <w:t>9</w:t>
            </w:r>
          </w:hyperlink>
        </w:p>
        <w:p w:rsidR="001D0621" w:rsidRDefault="00AB1860">
          <w:pPr>
            <w:pStyle w:val="Spistreci1"/>
            <w:tabs>
              <w:tab w:val="right" w:pos="9318"/>
            </w:tabs>
            <w:rPr>
              <w:b w:val="0"/>
              <w:i w:val="0"/>
              <w:sz w:val="24"/>
              <w:u w:val="none"/>
            </w:rPr>
          </w:pPr>
          <w:hyperlink w:anchor="_TOC_250000" w:history="1">
            <w:r>
              <w:rPr>
                <w:b w:val="0"/>
                <w:i w:val="0"/>
                <w:color w:val="0462C1"/>
                <w:spacing w:val="-56"/>
                <w:sz w:val="24"/>
                <w:u w:color="0462C1"/>
              </w:rPr>
              <w:t xml:space="preserve"> </w:t>
            </w:r>
            <w:r>
              <w:rPr>
                <w:i w:val="0"/>
                <w:color w:val="0462C1"/>
                <w:sz w:val="24"/>
                <w:u w:color="0462C1"/>
              </w:rPr>
              <w:t>Rozdział VI</w:t>
            </w:r>
            <w:r>
              <w:rPr>
                <w:i w:val="0"/>
                <w:color w:val="0462C1"/>
                <w:spacing w:val="-1"/>
                <w:sz w:val="24"/>
                <w:u w:color="0462C1"/>
              </w:rPr>
              <w:t xml:space="preserve"> </w:t>
            </w:r>
            <w:r>
              <w:rPr>
                <w:b w:val="0"/>
                <w:i w:val="0"/>
                <w:color w:val="0462C1"/>
                <w:sz w:val="24"/>
                <w:u w:color="0462C1"/>
              </w:rPr>
              <w:t>Postanowienia końcowe</w:t>
            </w:r>
            <w:r>
              <w:rPr>
                <w:b w:val="0"/>
                <w:i w:val="0"/>
                <w:color w:val="0462C1"/>
                <w:sz w:val="24"/>
                <w:u w:val="none"/>
              </w:rPr>
              <w:tab/>
            </w:r>
            <w:r>
              <w:rPr>
                <w:b w:val="0"/>
                <w:i w:val="0"/>
                <w:sz w:val="24"/>
                <w:u w:val="none"/>
              </w:rPr>
              <w:t>10</w:t>
            </w:r>
          </w:hyperlink>
        </w:p>
        <w:p w:rsidR="001D0621" w:rsidRDefault="00AB1860">
          <w:pPr>
            <w:rPr>
              <w:sz w:val="26"/>
            </w:rPr>
          </w:pPr>
          <w:r>
            <w:fldChar w:fldCharType="end"/>
          </w:r>
        </w:p>
      </w:sdtContent>
    </w:sdt>
    <w:p w:rsidR="001D0621" w:rsidRDefault="001D0621">
      <w:pPr>
        <w:pStyle w:val="Tekstpodstawowy"/>
        <w:spacing w:before="10"/>
        <w:ind w:left="0"/>
        <w:jc w:val="left"/>
        <w:rPr>
          <w:sz w:val="29"/>
        </w:rPr>
      </w:pPr>
    </w:p>
    <w:p w:rsidR="001D0621" w:rsidRDefault="00AB1860">
      <w:pPr>
        <w:pStyle w:val="Nagwek1"/>
      </w:pPr>
      <w:bookmarkStart w:id="0" w:name="_TOC_250005"/>
      <w:bookmarkEnd w:id="0"/>
      <w:r>
        <w:t>Rozdział I Postanowienia ogólne</w:t>
      </w:r>
    </w:p>
    <w:p w:rsidR="001D0621" w:rsidRDefault="00AB1860">
      <w:pPr>
        <w:pStyle w:val="Tekstpodstawowy"/>
        <w:spacing w:before="176"/>
        <w:ind w:left="4645"/>
      </w:pPr>
      <w:r>
        <w:t>§ 1</w:t>
      </w:r>
    </w:p>
    <w:p w:rsidR="001D0621" w:rsidRDefault="00AB1860">
      <w:pPr>
        <w:pStyle w:val="Tekstpodstawowy"/>
        <w:spacing w:before="151" w:line="360" w:lineRule="auto"/>
        <w:ind w:left="244" w:right="107"/>
      </w:pPr>
      <w:r>
        <w:t>Na podstawie art. 95 ustawy z dnia 20 lipca 2018 roku - Prawo o szkolnictwie wyższym i nauce (</w:t>
      </w:r>
      <w:proofErr w:type="spellStart"/>
      <w:r w:rsidR="004E11EC" w:rsidRPr="004E11EC">
        <w:t>t.j</w:t>
      </w:r>
      <w:proofErr w:type="spellEnd"/>
      <w:r w:rsidR="004E11EC" w:rsidRPr="004E11EC">
        <w:t>. Dz. U. z 2023 r. poz. 742, 1088, 1234, 1672, 1872, 2005.</w:t>
      </w:r>
      <w:r>
        <w:t>)</w:t>
      </w:r>
    </w:p>
    <w:p w:rsidR="001D0621" w:rsidRDefault="00AB1860">
      <w:pPr>
        <w:pStyle w:val="Tekstpodstawowy"/>
        <w:spacing w:line="360" w:lineRule="auto"/>
        <w:ind w:left="244" w:right="109"/>
      </w:pPr>
      <w:r>
        <w:t>ustanawia się w porozumieniu z samorządem studenckim Regulamin ustalania wysokości, przyznawania i wypłacania świadczeń pomocy materialnej dla studentów Akademii Nauk Stosowanych im. Księcia Mieszka I, oraz sposobu udokumentowania sytuacji materialnej stud</w:t>
      </w:r>
      <w:r>
        <w:t>enta zwany dalej „Regulaminem”.</w:t>
      </w:r>
    </w:p>
    <w:p w:rsidR="001D0621" w:rsidRDefault="00AB1860">
      <w:pPr>
        <w:pStyle w:val="Tekstpodstawowy"/>
        <w:spacing w:before="162"/>
        <w:ind w:left="4637"/>
      </w:pPr>
      <w:r>
        <w:t>§ 2</w:t>
      </w:r>
    </w:p>
    <w:p w:rsidR="001D0621" w:rsidRDefault="00AB1860">
      <w:pPr>
        <w:pStyle w:val="Akapitzlist"/>
        <w:numPr>
          <w:ilvl w:val="0"/>
          <w:numId w:val="11"/>
        </w:numPr>
        <w:tabs>
          <w:tab w:val="left" w:pos="619"/>
          <w:tab w:val="left" w:pos="9253"/>
        </w:tabs>
        <w:spacing w:before="183"/>
        <w:rPr>
          <w:sz w:val="24"/>
        </w:rPr>
      </w:pPr>
      <w:r>
        <w:rPr>
          <w:sz w:val="24"/>
        </w:rPr>
        <w:t xml:space="preserve">Systemem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pomocy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materialnej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objęci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są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wszyscy </w:t>
      </w:r>
      <w:r>
        <w:rPr>
          <w:spacing w:val="15"/>
          <w:sz w:val="24"/>
        </w:rPr>
        <w:t xml:space="preserve"> </w:t>
      </w:r>
      <w:r>
        <w:rPr>
          <w:sz w:val="24"/>
        </w:rPr>
        <w:t>studenci  studiów  stacjonarnych</w:t>
      </w:r>
      <w:r>
        <w:rPr>
          <w:sz w:val="24"/>
        </w:rPr>
        <w:tab/>
        <w:t>i</w:t>
      </w:r>
    </w:p>
    <w:p w:rsidR="001D0621" w:rsidRDefault="00AB1860">
      <w:pPr>
        <w:pStyle w:val="Tekstpodstawowy"/>
        <w:spacing w:before="169"/>
        <w:jc w:val="left"/>
      </w:pPr>
      <w:r>
        <w:t>niestacjonarnych Akademii Nauk Stosowanych im. Księcia Mieszka I.</w:t>
      </w:r>
    </w:p>
    <w:p w:rsidR="001D0621" w:rsidRDefault="00AB1860">
      <w:pPr>
        <w:pStyle w:val="Akapitzlist"/>
        <w:numPr>
          <w:ilvl w:val="0"/>
          <w:numId w:val="11"/>
        </w:numPr>
        <w:tabs>
          <w:tab w:val="left" w:pos="619"/>
        </w:tabs>
        <w:spacing w:before="183" w:line="386" w:lineRule="auto"/>
        <w:ind w:right="111"/>
        <w:rPr>
          <w:sz w:val="24"/>
        </w:rPr>
      </w:pPr>
      <w:r>
        <w:rPr>
          <w:sz w:val="24"/>
        </w:rPr>
        <w:t xml:space="preserve">Studenci mogą ubiegać się o pomoc materialną, przyznawaną ze środków </w:t>
      </w:r>
      <w:r>
        <w:rPr>
          <w:spacing w:val="-3"/>
          <w:sz w:val="24"/>
        </w:rPr>
        <w:t xml:space="preserve">budżetu </w:t>
      </w:r>
      <w:r>
        <w:rPr>
          <w:sz w:val="24"/>
        </w:rPr>
        <w:t>państwa, w formie:</w:t>
      </w:r>
    </w:p>
    <w:p w:rsidR="001D0621" w:rsidRDefault="00AB1860">
      <w:pPr>
        <w:pStyle w:val="Akapitzlist"/>
        <w:numPr>
          <w:ilvl w:val="1"/>
          <w:numId w:val="11"/>
        </w:numPr>
        <w:tabs>
          <w:tab w:val="left" w:pos="1563"/>
          <w:tab w:val="left" w:pos="1564"/>
        </w:tabs>
        <w:rPr>
          <w:sz w:val="24"/>
        </w:rPr>
      </w:pPr>
      <w:r>
        <w:rPr>
          <w:sz w:val="24"/>
        </w:rPr>
        <w:t>stypendium socjalnego,</w:t>
      </w:r>
    </w:p>
    <w:p w:rsidR="001D0621" w:rsidRDefault="00AB1860">
      <w:pPr>
        <w:pStyle w:val="Akapitzlist"/>
        <w:numPr>
          <w:ilvl w:val="1"/>
          <w:numId w:val="11"/>
        </w:numPr>
        <w:tabs>
          <w:tab w:val="left" w:pos="1563"/>
          <w:tab w:val="left" w:pos="1564"/>
        </w:tabs>
        <w:spacing w:before="140"/>
        <w:rPr>
          <w:sz w:val="24"/>
        </w:rPr>
      </w:pPr>
      <w:r>
        <w:rPr>
          <w:sz w:val="24"/>
        </w:rPr>
        <w:t>stypendium rektora,</w:t>
      </w:r>
    </w:p>
    <w:p w:rsidR="001D0621" w:rsidRDefault="00AB1860">
      <w:pPr>
        <w:pStyle w:val="Akapitzlist"/>
        <w:numPr>
          <w:ilvl w:val="1"/>
          <w:numId w:val="11"/>
        </w:numPr>
        <w:tabs>
          <w:tab w:val="left" w:pos="1563"/>
          <w:tab w:val="left" w:pos="1564"/>
        </w:tabs>
        <w:spacing w:before="182"/>
        <w:rPr>
          <w:sz w:val="24"/>
        </w:rPr>
      </w:pPr>
      <w:r>
        <w:rPr>
          <w:sz w:val="24"/>
        </w:rPr>
        <w:t>stypendium dla osób niepełnosprawnych,</w:t>
      </w:r>
    </w:p>
    <w:p w:rsidR="001D0621" w:rsidRDefault="00AB1860">
      <w:pPr>
        <w:pStyle w:val="Akapitzlist"/>
        <w:numPr>
          <w:ilvl w:val="1"/>
          <w:numId w:val="11"/>
        </w:numPr>
        <w:tabs>
          <w:tab w:val="left" w:pos="1563"/>
          <w:tab w:val="left" w:pos="1564"/>
        </w:tabs>
        <w:spacing w:before="183"/>
        <w:rPr>
          <w:sz w:val="24"/>
        </w:rPr>
      </w:pPr>
      <w:r>
        <w:rPr>
          <w:sz w:val="24"/>
        </w:rPr>
        <w:t>zapomogi.</w:t>
      </w:r>
    </w:p>
    <w:p w:rsidR="001D0621" w:rsidRDefault="00AB1860">
      <w:pPr>
        <w:pStyle w:val="Akapitzlist"/>
        <w:numPr>
          <w:ilvl w:val="0"/>
          <w:numId w:val="11"/>
        </w:numPr>
        <w:tabs>
          <w:tab w:val="left" w:pos="619"/>
        </w:tabs>
        <w:spacing w:before="183" w:line="386" w:lineRule="auto"/>
        <w:ind w:right="118"/>
        <w:rPr>
          <w:sz w:val="24"/>
        </w:rPr>
      </w:pPr>
      <w:r>
        <w:rPr>
          <w:sz w:val="24"/>
        </w:rPr>
        <w:t>Na zasadach określonych w art. 359 i n. student może się ubiegać o p</w:t>
      </w:r>
      <w:r>
        <w:rPr>
          <w:sz w:val="24"/>
        </w:rPr>
        <w:t>rzyznanie stypendium ministra za wybitne osiągnięcia.</w:t>
      </w:r>
    </w:p>
    <w:p w:rsidR="001D0621" w:rsidRDefault="00AB1860">
      <w:pPr>
        <w:pStyle w:val="Tekstpodstawowy"/>
        <w:spacing w:before="15"/>
        <w:ind w:left="4645"/>
        <w:jc w:val="left"/>
      </w:pPr>
      <w:r>
        <w:t>§ 3</w:t>
      </w:r>
    </w:p>
    <w:p w:rsidR="001D0621" w:rsidRDefault="001D0621">
      <w:pPr>
        <w:sectPr w:rsidR="001D0621">
          <w:type w:val="continuous"/>
          <w:pgSz w:w="11920" w:h="16840"/>
          <w:pgMar w:top="1480" w:right="1320" w:bottom="1280" w:left="1160" w:header="708" w:footer="708" w:gutter="0"/>
          <w:cols w:space="708"/>
        </w:sectPr>
      </w:pP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before="73" w:line="386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 xml:space="preserve">Świadczenia wymienione w § 2 ust. 2 pkt 1-3 powyżej są przyznawane na semestr lub </w:t>
      </w:r>
      <w:r>
        <w:rPr>
          <w:spacing w:val="-9"/>
          <w:sz w:val="24"/>
        </w:rPr>
        <w:t xml:space="preserve">na </w:t>
      </w:r>
      <w:r>
        <w:rPr>
          <w:sz w:val="24"/>
        </w:rPr>
        <w:t>rok akademicki z zastrzeżeniem, że stypendium specjalne dla osób niepełnosprawnych może być przyznane wyłącznie na czas trwania ważności orzeczenia.</w:t>
      </w: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line="386" w:lineRule="auto"/>
        <w:ind w:right="114"/>
        <w:jc w:val="both"/>
        <w:rPr>
          <w:sz w:val="24"/>
        </w:rPr>
      </w:pPr>
      <w:r>
        <w:rPr>
          <w:sz w:val="24"/>
        </w:rPr>
        <w:t xml:space="preserve">Świadczenia pomocy materialnej wymienione w § 2 ust. 2 pkt 1-3 student </w:t>
      </w:r>
      <w:r>
        <w:rPr>
          <w:spacing w:val="-5"/>
          <w:sz w:val="24"/>
        </w:rPr>
        <w:t xml:space="preserve">może </w:t>
      </w:r>
      <w:r>
        <w:rPr>
          <w:sz w:val="24"/>
        </w:rPr>
        <w:t>otrzymywać w danym roku akademi</w:t>
      </w:r>
      <w:r>
        <w:rPr>
          <w:sz w:val="24"/>
        </w:rPr>
        <w:t>ckim przez okres do 10 miesięcy, a gdy kształcenie trwa jeden semestr — przez okres do pięciu</w:t>
      </w:r>
      <w:r>
        <w:rPr>
          <w:spacing w:val="-2"/>
          <w:sz w:val="24"/>
        </w:rPr>
        <w:t xml:space="preserve"> </w:t>
      </w:r>
      <w:r>
        <w:rPr>
          <w:sz w:val="24"/>
        </w:rPr>
        <w:t>miesięcy.</w:t>
      </w: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line="386" w:lineRule="auto"/>
        <w:ind w:right="114"/>
        <w:jc w:val="both"/>
        <w:rPr>
          <w:sz w:val="24"/>
        </w:rPr>
      </w:pPr>
      <w:r>
        <w:rPr>
          <w:sz w:val="24"/>
        </w:rPr>
        <w:t xml:space="preserve">Uprawnienie do świadczeń wymienionych w § 2 ust. 2 pkt 1-3 przysługuje nie dłużej </w:t>
      </w:r>
      <w:r>
        <w:rPr>
          <w:spacing w:val="-5"/>
          <w:sz w:val="24"/>
        </w:rPr>
        <w:t xml:space="preserve">niż </w:t>
      </w:r>
      <w:r>
        <w:rPr>
          <w:sz w:val="24"/>
        </w:rPr>
        <w:t xml:space="preserve">przez 12 rozpoczętych semestrów, niezależnie od tego, czy student </w:t>
      </w:r>
      <w:r>
        <w:rPr>
          <w:sz w:val="24"/>
        </w:rPr>
        <w:t>pobierał stypendium, czy też nie. Do tego okresu wlicza się również przewidziane Regulaminem studiów semestry przerw w studiach (urlopy).</w:t>
      </w: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before="17"/>
        <w:jc w:val="both"/>
        <w:rPr>
          <w:sz w:val="24"/>
        </w:rPr>
      </w:pPr>
      <w:r>
        <w:rPr>
          <w:sz w:val="24"/>
        </w:rPr>
        <w:t>Stypendia przyznawane są na wniosek studenta.</w:t>
      </w: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before="174" w:line="386" w:lineRule="auto"/>
        <w:ind w:right="120"/>
        <w:jc w:val="both"/>
        <w:rPr>
          <w:sz w:val="24"/>
        </w:rPr>
      </w:pPr>
      <w:r>
        <w:rPr>
          <w:sz w:val="24"/>
        </w:rPr>
        <w:t xml:space="preserve">Kompletne wnioski o przyznanie stypendiów określonych w  § 2 ust. 2 pkt </w:t>
      </w:r>
      <w:r>
        <w:rPr>
          <w:sz w:val="24"/>
        </w:rPr>
        <w:t>1-3 składane są przez studentów raz w semestrze.</w:t>
      </w: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line="386" w:lineRule="auto"/>
        <w:ind w:right="109"/>
        <w:jc w:val="both"/>
        <w:rPr>
          <w:sz w:val="24"/>
        </w:rPr>
      </w:pPr>
      <w:r>
        <w:rPr>
          <w:sz w:val="24"/>
        </w:rPr>
        <w:t xml:space="preserve">Zapomoga jest świadczeniem jednorazowym i może być przyznana dwa razy w </w:t>
      </w:r>
      <w:r>
        <w:rPr>
          <w:spacing w:val="-4"/>
          <w:sz w:val="24"/>
        </w:rPr>
        <w:t>ciągu</w:t>
      </w:r>
      <w:r>
        <w:rPr>
          <w:spacing w:val="52"/>
          <w:sz w:val="24"/>
        </w:rPr>
        <w:t xml:space="preserve"> </w:t>
      </w:r>
      <w:r>
        <w:rPr>
          <w:sz w:val="24"/>
        </w:rPr>
        <w:t>roku akademickiego studentowi, który z przyczyn losowych znalazł się przejściowo w trudnej sytuacji materialnej.</w:t>
      </w: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line="386" w:lineRule="auto"/>
        <w:ind w:right="107"/>
        <w:jc w:val="both"/>
        <w:rPr>
          <w:sz w:val="24"/>
        </w:rPr>
      </w:pPr>
      <w:r>
        <w:rPr>
          <w:sz w:val="24"/>
        </w:rPr>
        <w:t>Stypendium dla o</w:t>
      </w:r>
      <w:r>
        <w:rPr>
          <w:sz w:val="24"/>
        </w:rPr>
        <w:t>sób niepełnosprawnych może otrzymywać student z tytułu niepełnosprawności potwierdzonej orzeczeniem o niepełnosprawności właściwego organu, orzeczenie o stopniu niepełnosprawności albo orzeczenie, o którym mowa w art. 5 oraz art. 62 ustawy z dnia 27 sierpn</w:t>
      </w:r>
      <w:r>
        <w:rPr>
          <w:sz w:val="24"/>
        </w:rPr>
        <w:t>ia 1997 roku o rehabilitacji zawodowej i społecznej, oraz zatrudnianiu osób niepełnosprawnych (</w:t>
      </w:r>
      <w:proofErr w:type="spellStart"/>
      <w:r w:rsidR="004E11EC" w:rsidRPr="004E11EC">
        <w:rPr>
          <w:sz w:val="24"/>
        </w:rPr>
        <w:t>t.j</w:t>
      </w:r>
      <w:proofErr w:type="spellEnd"/>
      <w:r w:rsidR="004E11EC" w:rsidRPr="004E11EC">
        <w:rPr>
          <w:sz w:val="24"/>
        </w:rPr>
        <w:t>. Dz. U. z 2023 r. poz. 100, 173, 240, 852, 1234, 1429.</w:t>
      </w:r>
      <w:r>
        <w:rPr>
          <w:sz w:val="24"/>
        </w:rPr>
        <w:t>).</w:t>
      </w: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before="18" w:line="386" w:lineRule="auto"/>
        <w:ind w:right="107"/>
        <w:jc w:val="both"/>
        <w:rPr>
          <w:sz w:val="24"/>
        </w:rPr>
      </w:pPr>
      <w:r>
        <w:rPr>
          <w:sz w:val="24"/>
        </w:rPr>
        <w:t xml:space="preserve">Stypendium wymienione w § 2 ust. 3 przyznawane jest przez właściwego ministra na </w:t>
      </w:r>
      <w:r>
        <w:rPr>
          <w:spacing w:val="-4"/>
          <w:sz w:val="24"/>
        </w:rPr>
        <w:t xml:space="preserve">cały </w:t>
      </w:r>
      <w:r>
        <w:rPr>
          <w:sz w:val="24"/>
        </w:rPr>
        <w:t xml:space="preserve">rok </w:t>
      </w:r>
      <w:r>
        <w:rPr>
          <w:sz w:val="24"/>
        </w:rPr>
        <w:t>akademicki, chyba że ostatni rok studiów, zgodnie z harmonogramem realizacji programu studiów, trwa jeden</w:t>
      </w:r>
      <w:r>
        <w:rPr>
          <w:spacing w:val="-2"/>
          <w:sz w:val="24"/>
        </w:rPr>
        <w:t xml:space="preserve"> </w:t>
      </w:r>
      <w:r>
        <w:rPr>
          <w:sz w:val="24"/>
        </w:rPr>
        <w:t>semestr.</w:t>
      </w: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line="386" w:lineRule="auto"/>
        <w:ind w:right="116"/>
        <w:jc w:val="both"/>
        <w:rPr>
          <w:sz w:val="24"/>
        </w:rPr>
      </w:pPr>
      <w:r>
        <w:rPr>
          <w:sz w:val="24"/>
        </w:rPr>
        <w:t xml:space="preserve">Świadczenia, o których mowa w § 2 w ust.2 pkt 1 - 3, wypłacane są co miesiąc, </w:t>
      </w:r>
      <w:r>
        <w:rPr>
          <w:spacing w:val="-17"/>
          <w:sz w:val="24"/>
        </w:rPr>
        <w:t xml:space="preserve">a </w:t>
      </w:r>
      <w:r>
        <w:rPr>
          <w:sz w:val="24"/>
        </w:rPr>
        <w:t>stypendium ministra za wybitne osiągnięcia – jednorazowo.</w:t>
      </w:r>
    </w:p>
    <w:p w:rsidR="001D0621" w:rsidRDefault="00AB1860">
      <w:pPr>
        <w:pStyle w:val="Akapitzlist"/>
        <w:numPr>
          <w:ilvl w:val="0"/>
          <w:numId w:val="10"/>
        </w:numPr>
        <w:tabs>
          <w:tab w:val="left" w:pos="619"/>
        </w:tabs>
        <w:spacing w:before="15" w:line="386" w:lineRule="auto"/>
        <w:ind w:right="107"/>
        <w:jc w:val="both"/>
        <w:rPr>
          <w:sz w:val="24"/>
        </w:rPr>
      </w:pPr>
      <w:r>
        <w:rPr>
          <w:sz w:val="24"/>
        </w:rPr>
        <w:t xml:space="preserve">W przypadku, gdyby środki z budżetu państwa wpłynęły nieterminowo, </w:t>
      </w:r>
      <w:r>
        <w:rPr>
          <w:spacing w:val="-3"/>
          <w:sz w:val="24"/>
        </w:rPr>
        <w:t>wypłaty</w:t>
      </w:r>
      <w:r>
        <w:rPr>
          <w:spacing w:val="54"/>
          <w:sz w:val="24"/>
        </w:rPr>
        <w:t xml:space="preserve"> </w:t>
      </w:r>
      <w:r>
        <w:rPr>
          <w:sz w:val="24"/>
        </w:rPr>
        <w:t>stypendiów uwzględniają również wypłaty za zaległy okres.</w:t>
      </w:r>
    </w:p>
    <w:p w:rsidR="001D0621" w:rsidRDefault="00AB1860">
      <w:pPr>
        <w:pStyle w:val="Tekstpodstawowy"/>
        <w:spacing w:before="16"/>
        <w:ind w:left="4645"/>
      </w:pPr>
      <w:r>
        <w:t>§ 4</w:t>
      </w:r>
    </w:p>
    <w:p w:rsidR="001D0621" w:rsidRDefault="001D0621">
      <w:pPr>
        <w:sectPr w:rsidR="001D0621">
          <w:pgSz w:w="11920" w:h="16840"/>
          <w:pgMar w:top="1380" w:right="1320" w:bottom="1280" w:left="1160" w:header="0" w:footer="1085" w:gutter="0"/>
          <w:cols w:space="708"/>
        </w:sectPr>
      </w:pPr>
    </w:p>
    <w:p w:rsidR="001D0621" w:rsidRDefault="00AB1860">
      <w:pPr>
        <w:pStyle w:val="Akapitzlist"/>
        <w:numPr>
          <w:ilvl w:val="0"/>
          <w:numId w:val="9"/>
        </w:numPr>
        <w:tabs>
          <w:tab w:val="left" w:pos="619"/>
        </w:tabs>
        <w:spacing w:before="73" w:line="386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 xml:space="preserve">Stypendium socjalne, stypendium dla osób niepełnosprawnych, oraz zapomogę student może otrzymywać przez cały okres studiów, począwszy od pierwszego roku studiów </w:t>
      </w:r>
      <w:r>
        <w:rPr>
          <w:spacing w:val="-17"/>
          <w:sz w:val="24"/>
        </w:rPr>
        <w:t xml:space="preserve">z </w:t>
      </w:r>
      <w:r>
        <w:rPr>
          <w:sz w:val="24"/>
        </w:rPr>
        <w:t>zastrzeżeniem § 4 ust. 2 poniżej.</w:t>
      </w:r>
    </w:p>
    <w:p w:rsidR="001D0621" w:rsidRDefault="00AB1860">
      <w:pPr>
        <w:pStyle w:val="Akapitzlist"/>
        <w:numPr>
          <w:ilvl w:val="0"/>
          <w:numId w:val="9"/>
        </w:numPr>
        <w:tabs>
          <w:tab w:val="left" w:pos="619"/>
        </w:tabs>
        <w:spacing w:line="386" w:lineRule="auto"/>
        <w:ind w:right="109"/>
        <w:jc w:val="both"/>
        <w:rPr>
          <w:sz w:val="24"/>
        </w:rPr>
      </w:pPr>
      <w:r>
        <w:rPr>
          <w:sz w:val="24"/>
        </w:rPr>
        <w:t>Stypendium rektora za wyróżniające wyniki w nauce, osiągnię</w:t>
      </w:r>
      <w:r>
        <w:rPr>
          <w:sz w:val="24"/>
        </w:rPr>
        <w:t xml:space="preserve">cia naukowe, </w:t>
      </w:r>
      <w:r>
        <w:rPr>
          <w:spacing w:val="-6"/>
          <w:sz w:val="24"/>
        </w:rPr>
        <w:t xml:space="preserve">lub </w:t>
      </w:r>
      <w:r>
        <w:rPr>
          <w:sz w:val="24"/>
        </w:rPr>
        <w:t xml:space="preserve">osiągnięcia sportowe we współzawodnictwie co najmniej na poziomie krajowym, stypendium ministra za wybitne osiągnięcia — student może otrzymywać dopiero </w:t>
      </w:r>
      <w:r>
        <w:rPr>
          <w:spacing w:val="-9"/>
          <w:sz w:val="24"/>
        </w:rPr>
        <w:t xml:space="preserve">od </w:t>
      </w:r>
      <w:r>
        <w:rPr>
          <w:sz w:val="24"/>
        </w:rPr>
        <w:t>drugiego roku studiów, chyba że w ciągu roku od ukończenia studiów pierwszego stopn</w:t>
      </w:r>
      <w:r>
        <w:rPr>
          <w:sz w:val="24"/>
        </w:rPr>
        <w:t>ia rozpoczyna on studia na pierwszym roku studiów drugiego stopnia i na tej podstawie jest on uprawniony do otrzymania wskazanych wyżej świadczeń już na pierwszym roku tych studiów.</w:t>
      </w:r>
    </w:p>
    <w:p w:rsidR="001D0621" w:rsidRDefault="00AB1860">
      <w:pPr>
        <w:pStyle w:val="Akapitzlist"/>
        <w:numPr>
          <w:ilvl w:val="0"/>
          <w:numId w:val="9"/>
        </w:numPr>
        <w:tabs>
          <w:tab w:val="left" w:pos="619"/>
        </w:tabs>
        <w:spacing w:before="19" w:line="386" w:lineRule="auto"/>
        <w:ind w:right="107"/>
        <w:jc w:val="both"/>
        <w:rPr>
          <w:sz w:val="24"/>
        </w:rPr>
      </w:pPr>
      <w:r>
        <w:rPr>
          <w:sz w:val="24"/>
        </w:rPr>
        <w:t xml:space="preserve">Student może otrzymywać jednocześnie kilka świadczeń pomocy materialnej </w:t>
      </w:r>
      <w:r>
        <w:rPr>
          <w:spacing w:val="-4"/>
          <w:sz w:val="24"/>
        </w:rPr>
        <w:t>np</w:t>
      </w:r>
      <w:r>
        <w:rPr>
          <w:spacing w:val="-4"/>
          <w:sz w:val="24"/>
        </w:rPr>
        <w:t xml:space="preserve">. </w:t>
      </w:r>
      <w:r>
        <w:rPr>
          <w:sz w:val="24"/>
        </w:rPr>
        <w:t xml:space="preserve">stypendium socjalne jednocześnie ze stypendium rektora i stypendium dla </w:t>
      </w:r>
      <w:r>
        <w:rPr>
          <w:spacing w:val="-5"/>
          <w:sz w:val="24"/>
        </w:rPr>
        <w:t xml:space="preserve">osób </w:t>
      </w:r>
      <w:r>
        <w:rPr>
          <w:sz w:val="24"/>
        </w:rPr>
        <w:t>niepełnosprawnych.</w:t>
      </w:r>
    </w:p>
    <w:p w:rsidR="001D0621" w:rsidRDefault="00AB1860">
      <w:pPr>
        <w:pStyle w:val="Akapitzlist"/>
        <w:numPr>
          <w:ilvl w:val="0"/>
          <w:numId w:val="9"/>
        </w:numPr>
        <w:tabs>
          <w:tab w:val="left" w:pos="619"/>
        </w:tabs>
        <w:spacing w:line="386" w:lineRule="auto"/>
        <w:ind w:right="108"/>
        <w:jc w:val="both"/>
        <w:rPr>
          <w:sz w:val="24"/>
        </w:rPr>
      </w:pPr>
      <w:r>
        <w:rPr>
          <w:sz w:val="24"/>
        </w:rPr>
        <w:t>Student kształcący się równocześnie na kilku kierunkach studiów może otrzymywać stypendium socjalne, stypendium dla osób niepełnosprawnych, zapomogę, stypendi</w:t>
      </w:r>
      <w:r>
        <w:rPr>
          <w:sz w:val="24"/>
        </w:rPr>
        <w:t>um rektora za wyróżniające wyniki w nauce, osiągnięcia naukowe, lub osiągnięcia sportowe we współzawodnictwie co najmniej na poziomie krajowym i stypendium ministra za wybitne osiągnięcia tylko na jednym, wskazanym przez siebie kierunku</w:t>
      </w:r>
      <w:r>
        <w:rPr>
          <w:spacing w:val="-6"/>
          <w:sz w:val="24"/>
        </w:rPr>
        <w:t xml:space="preserve"> </w:t>
      </w:r>
      <w:r>
        <w:rPr>
          <w:sz w:val="24"/>
        </w:rPr>
        <w:t>studiów.</w:t>
      </w:r>
    </w:p>
    <w:p w:rsidR="001D0621" w:rsidRDefault="00AB1860">
      <w:pPr>
        <w:pStyle w:val="Akapitzlist"/>
        <w:numPr>
          <w:ilvl w:val="0"/>
          <w:numId w:val="9"/>
        </w:numPr>
        <w:tabs>
          <w:tab w:val="left" w:pos="619"/>
        </w:tabs>
        <w:spacing w:before="17" w:line="386" w:lineRule="auto"/>
        <w:ind w:right="118"/>
        <w:jc w:val="both"/>
        <w:rPr>
          <w:sz w:val="24"/>
        </w:rPr>
      </w:pPr>
      <w:r>
        <w:rPr>
          <w:sz w:val="24"/>
        </w:rPr>
        <w:t>Student je</w:t>
      </w:r>
      <w:r>
        <w:rPr>
          <w:sz w:val="24"/>
        </w:rPr>
        <w:t xml:space="preserve">st obowiązany do złożenia oświadczenia o niepobieraniu świadczeń </w:t>
      </w:r>
      <w:r>
        <w:rPr>
          <w:spacing w:val="-3"/>
          <w:sz w:val="24"/>
        </w:rPr>
        <w:t>pomocy</w:t>
      </w:r>
      <w:r>
        <w:rPr>
          <w:spacing w:val="54"/>
          <w:sz w:val="24"/>
        </w:rPr>
        <w:t xml:space="preserve"> </w:t>
      </w:r>
      <w:r>
        <w:rPr>
          <w:sz w:val="24"/>
        </w:rPr>
        <w:t>materialnej na więcej niż jednym kierunku.</w:t>
      </w:r>
    </w:p>
    <w:p w:rsidR="001D0621" w:rsidRDefault="00AB1860">
      <w:pPr>
        <w:pStyle w:val="Akapitzlist"/>
        <w:numPr>
          <w:ilvl w:val="0"/>
          <w:numId w:val="9"/>
        </w:numPr>
        <w:tabs>
          <w:tab w:val="left" w:pos="619"/>
        </w:tabs>
        <w:spacing w:before="15" w:line="386" w:lineRule="auto"/>
        <w:ind w:right="111"/>
        <w:jc w:val="both"/>
        <w:rPr>
          <w:sz w:val="24"/>
        </w:rPr>
      </w:pPr>
      <w:r>
        <w:rPr>
          <w:sz w:val="24"/>
        </w:rPr>
        <w:t xml:space="preserve">Studentowi, który po ukończeniu jednego kierunku studiów kontynuuje naukę na drugim kierunku studiów, nie przysługują świadczenia, o których </w:t>
      </w:r>
      <w:r>
        <w:rPr>
          <w:sz w:val="24"/>
        </w:rPr>
        <w:t xml:space="preserve">mowa powyżej, chyba </w:t>
      </w:r>
      <w:r>
        <w:rPr>
          <w:spacing w:val="-9"/>
          <w:sz w:val="24"/>
        </w:rPr>
        <w:t xml:space="preserve">że </w:t>
      </w:r>
      <w:r>
        <w:rPr>
          <w:sz w:val="24"/>
        </w:rPr>
        <w:t xml:space="preserve">kontynuuje on studia po ukończeniu studiów pierwszego stopnia w celu uzyskania </w:t>
      </w:r>
      <w:r>
        <w:rPr>
          <w:spacing w:val="-3"/>
          <w:sz w:val="24"/>
        </w:rPr>
        <w:t xml:space="preserve">tytułu </w:t>
      </w:r>
      <w:r>
        <w:rPr>
          <w:sz w:val="24"/>
        </w:rPr>
        <w:t>zawodowego magistra lub równorzędnego, jednakże nie dłużej niż przez okres trzech lat.</w:t>
      </w:r>
    </w:p>
    <w:p w:rsidR="001D0621" w:rsidRDefault="00AB1860">
      <w:pPr>
        <w:pStyle w:val="Akapitzlist"/>
        <w:numPr>
          <w:ilvl w:val="0"/>
          <w:numId w:val="9"/>
        </w:numPr>
        <w:tabs>
          <w:tab w:val="left" w:pos="619"/>
        </w:tabs>
        <w:spacing w:before="17" w:line="386" w:lineRule="auto"/>
        <w:ind w:right="120"/>
        <w:jc w:val="both"/>
        <w:rPr>
          <w:sz w:val="24"/>
        </w:rPr>
      </w:pPr>
      <w:r>
        <w:rPr>
          <w:sz w:val="24"/>
        </w:rPr>
        <w:t>Łączna miesięczna kwota stypendium socjalnego i stypendium rektora dla najlepszych studentów nie może być wyższa niż 38% wynagrodzenia profesora. .</w:t>
      </w:r>
    </w:p>
    <w:p w:rsidR="001D0621" w:rsidRDefault="00AB1860">
      <w:pPr>
        <w:pStyle w:val="Tekstpodstawowy"/>
        <w:spacing w:before="16"/>
        <w:ind w:left="4645"/>
      </w:pPr>
      <w:r>
        <w:t>§ 5</w:t>
      </w:r>
    </w:p>
    <w:p w:rsidR="001D0621" w:rsidRDefault="00AB1860">
      <w:pPr>
        <w:pStyle w:val="Akapitzlist"/>
        <w:numPr>
          <w:ilvl w:val="0"/>
          <w:numId w:val="8"/>
        </w:numPr>
        <w:tabs>
          <w:tab w:val="left" w:pos="619"/>
        </w:tabs>
        <w:spacing w:before="137"/>
        <w:jc w:val="left"/>
        <w:rPr>
          <w:sz w:val="24"/>
        </w:rPr>
      </w:pPr>
      <w:r>
        <w:rPr>
          <w:sz w:val="24"/>
        </w:rPr>
        <w:t>Uprawnienie do korzystania z pomocy materialnej wygasa w przypadku:</w:t>
      </w:r>
    </w:p>
    <w:p w:rsidR="001D0621" w:rsidRDefault="00AB1860">
      <w:pPr>
        <w:pStyle w:val="Akapitzlist"/>
        <w:numPr>
          <w:ilvl w:val="1"/>
          <w:numId w:val="8"/>
        </w:numPr>
        <w:tabs>
          <w:tab w:val="left" w:pos="2058"/>
          <w:tab w:val="left" w:pos="2059"/>
        </w:tabs>
        <w:spacing w:before="180"/>
        <w:rPr>
          <w:sz w:val="24"/>
        </w:rPr>
      </w:pPr>
      <w:r>
        <w:rPr>
          <w:sz w:val="24"/>
        </w:rPr>
        <w:t>śmierci studenta,</w:t>
      </w:r>
    </w:p>
    <w:p w:rsidR="001D0621" w:rsidRDefault="00AB1860">
      <w:pPr>
        <w:pStyle w:val="Akapitzlist"/>
        <w:numPr>
          <w:ilvl w:val="1"/>
          <w:numId w:val="8"/>
        </w:numPr>
        <w:tabs>
          <w:tab w:val="left" w:pos="2058"/>
          <w:tab w:val="left" w:pos="2059"/>
        </w:tabs>
        <w:spacing w:before="180"/>
        <w:rPr>
          <w:sz w:val="24"/>
        </w:rPr>
      </w:pPr>
      <w:r>
        <w:rPr>
          <w:sz w:val="24"/>
        </w:rPr>
        <w:t>skreślenia z listy</w:t>
      </w:r>
      <w:r>
        <w:rPr>
          <w:spacing w:val="-1"/>
          <w:sz w:val="24"/>
        </w:rPr>
        <w:t xml:space="preserve"> </w:t>
      </w:r>
      <w:r>
        <w:rPr>
          <w:sz w:val="24"/>
        </w:rPr>
        <w:t>studentów,</w:t>
      </w:r>
    </w:p>
    <w:p w:rsidR="001D0621" w:rsidRDefault="00AB1860">
      <w:pPr>
        <w:pStyle w:val="Akapitzlist"/>
        <w:numPr>
          <w:ilvl w:val="1"/>
          <w:numId w:val="8"/>
        </w:numPr>
        <w:tabs>
          <w:tab w:val="left" w:pos="2058"/>
          <w:tab w:val="left" w:pos="2059"/>
        </w:tabs>
        <w:spacing w:before="181"/>
        <w:rPr>
          <w:sz w:val="24"/>
        </w:rPr>
      </w:pPr>
      <w:r>
        <w:rPr>
          <w:sz w:val="24"/>
        </w:rPr>
        <w:t>rezygnacji ze</w:t>
      </w:r>
      <w:r>
        <w:rPr>
          <w:spacing w:val="-1"/>
          <w:sz w:val="24"/>
        </w:rPr>
        <w:t xml:space="preserve"> </w:t>
      </w:r>
      <w:r>
        <w:rPr>
          <w:sz w:val="24"/>
        </w:rPr>
        <w:t>studiów,</w:t>
      </w:r>
    </w:p>
    <w:p w:rsidR="001D0621" w:rsidRDefault="001D0621">
      <w:pPr>
        <w:rPr>
          <w:sz w:val="24"/>
        </w:rPr>
        <w:sectPr w:rsidR="001D0621">
          <w:pgSz w:w="11920" w:h="16840"/>
          <w:pgMar w:top="1380" w:right="1320" w:bottom="1280" w:left="1160" w:header="0" w:footer="1085" w:gutter="0"/>
          <w:cols w:space="708"/>
        </w:sectPr>
      </w:pPr>
    </w:p>
    <w:p w:rsidR="001D0621" w:rsidRDefault="00AB1860">
      <w:pPr>
        <w:pStyle w:val="Akapitzlist"/>
        <w:numPr>
          <w:ilvl w:val="1"/>
          <w:numId w:val="8"/>
        </w:numPr>
        <w:tabs>
          <w:tab w:val="left" w:pos="2058"/>
          <w:tab w:val="left" w:pos="2059"/>
        </w:tabs>
        <w:spacing w:before="73"/>
        <w:rPr>
          <w:sz w:val="24"/>
        </w:rPr>
      </w:pPr>
      <w:r>
        <w:rPr>
          <w:sz w:val="24"/>
        </w:rPr>
        <w:lastRenderedPageBreak/>
        <w:t>ukończenia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studiów,</w:t>
      </w:r>
    </w:p>
    <w:p w:rsidR="001D0621" w:rsidRDefault="00AB1860">
      <w:pPr>
        <w:pStyle w:val="Akapitzlist"/>
        <w:numPr>
          <w:ilvl w:val="1"/>
          <w:numId w:val="8"/>
        </w:numPr>
        <w:tabs>
          <w:tab w:val="left" w:pos="2058"/>
          <w:tab w:val="left" w:pos="2059"/>
        </w:tabs>
        <w:spacing w:before="183"/>
        <w:rPr>
          <w:sz w:val="24"/>
        </w:rPr>
      </w:pPr>
      <w:r>
        <w:rPr>
          <w:sz w:val="24"/>
        </w:rPr>
        <w:t>utraty uprawnień.</w:t>
      </w:r>
    </w:p>
    <w:p w:rsidR="001D0621" w:rsidRDefault="00AB1860">
      <w:pPr>
        <w:pStyle w:val="Akapitzlist"/>
        <w:numPr>
          <w:ilvl w:val="0"/>
          <w:numId w:val="8"/>
        </w:numPr>
        <w:tabs>
          <w:tab w:val="left" w:pos="907"/>
        </w:tabs>
        <w:spacing w:before="183" w:line="386" w:lineRule="auto"/>
        <w:ind w:left="686" w:right="173" w:hanging="140"/>
        <w:jc w:val="left"/>
        <w:rPr>
          <w:sz w:val="24"/>
        </w:rPr>
      </w:pPr>
      <w:r>
        <w:rPr>
          <w:sz w:val="24"/>
        </w:rPr>
        <w:t>Student otrzymujący świadczenie pomocy materialnej jest obowiązany niezwłocznie powiadomić uczelnię o wystąpieniu okoliczności, o których mowa § 4 ust. 4 i 6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powyżej</w:t>
      </w:r>
      <w:r>
        <w:rPr>
          <w:spacing w:val="-3"/>
          <w:sz w:val="24"/>
        </w:rPr>
        <w:t>.</w:t>
      </w:r>
    </w:p>
    <w:p w:rsidR="001D0621" w:rsidRDefault="00AB1860">
      <w:pPr>
        <w:pStyle w:val="Tekstpodstawowy"/>
        <w:spacing w:before="1"/>
        <w:ind w:left="4825"/>
        <w:jc w:val="left"/>
      </w:pPr>
      <w:r>
        <w:t>§ 6</w:t>
      </w:r>
    </w:p>
    <w:p w:rsidR="001D0621" w:rsidRDefault="00AB1860">
      <w:pPr>
        <w:pStyle w:val="Akapitzlist"/>
        <w:numPr>
          <w:ilvl w:val="0"/>
          <w:numId w:val="7"/>
        </w:numPr>
        <w:tabs>
          <w:tab w:val="left" w:pos="619"/>
        </w:tabs>
        <w:spacing w:before="183"/>
        <w:jc w:val="both"/>
        <w:rPr>
          <w:sz w:val="24"/>
        </w:rPr>
      </w:pPr>
      <w:r>
        <w:rPr>
          <w:sz w:val="24"/>
        </w:rPr>
        <w:t>W uczelni</w:t>
      </w:r>
      <w:r>
        <w:rPr>
          <w:spacing w:val="-5"/>
          <w:sz w:val="24"/>
        </w:rPr>
        <w:t xml:space="preserve"> </w:t>
      </w:r>
      <w:r>
        <w:rPr>
          <w:sz w:val="24"/>
        </w:rPr>
        <w:t>działają:</w:t>
      </w:r>
    </w:p>
    <w:p w:rsidR="001D0621" w:rsidRDefault="00AB1860">
      <w:pPr>
        <w:pStyle w:val="Akapitzlist"/>
        <w:numPr>
          <w:ilvl w:val="1"/>
          <w:numId w:val="7"/>
        </w:numPr>
        <w:tabs>
          <w:tab w:val="left" w:pos="1249"/>
        </w:tabs>
        <w:spacing w:before="138"/>
        <w:jc w:val="both"/>
        <w:rPr>
          <w:sz w:val="24"/>
        </w:rPr>
      </w:pPr>
      <w:r>
        <w:rPr>
          <w:sz w:val="24"/>
        </w:rPr>
        <w:t>Komisja Stypendialna,</w:t>
      </w:r>
    </w:p>
    <w:p w:rsidR="001D0621" w:rsidRDefault="00AB1860">
      <w:pPr>
        <w:pStyle w:val="Akapitzlist"/>
        <w:numPr>
          <w:ilvl w:val="1"/>
          <w:numId w:val="7"/>
        </w:numPr>
        <w:tabs>
          <w:tab w:val="left" w:pos="1249"/>
        </w:tabs>
        <w:spacing w:before="169"/>
        <w:jc w:val="both"/>
        <w:rPr>
          <w:sz w:val="24"/>
        </w:rPr>
      </w:pPr>
      <w:r>
        <w:rPr>
          <w:sz w:val="24"/>
        </w:rPr>
        <w:t>Odwoławcza Komisja Stypendialna.</w:t>
      </w:r>
    </w:p>
    <w:p w:rsidR="001D0621" w:rsidRDefault="00AB1860">
      <w:pPr>
        <w:pStyle w:val="Akapitzlist"/>
        <w:numPr>
          <w:ilvl w:val="0"/>
          <w:numId w:val="7"/>
        </w:numPr>
        <w:tabs>
          <w:tab w:val="left" w:pos="619"/>
        </w:tabs>
        <w:spacing w:before="184" w:line="386" w:lineRule="auto"/>
        <w:ind w:right="108"/>
        <w:jc w:val="both"/>
        <w:rPr>
          <w:sz w:val="24"/>
        </w:rPr>
      </w:pPr>
      <w:r>
        <w:rPr>
          <w:sz w:val="24"/>
        </w:rPr>
        <w:t xml:space="preserve">Komisję Stypendialną powołuje rektor na okres 12 miesięcy spośród pracowników uczelni oraz studentów delegowanych przez uczelniany organ samorządu </w:t>
      </w:r>
      <w:r>
        <w:rPr>
          <w:spacing w:val="-2"/>
          <w:sz w:val="24"/>
        </w:rPr>
        <w:t xml:space="preserve">studenckiego, </w:t>
      </w:r>
      <w:r>
        <w:rPr>
          <w:sz w:val="24"/>
        </w:rPr>
        <w:t>przy czym studenci stanowią większość składu komisji.</w:t>
      </w:r>
    </w:p>
    <w:p w:rsidR="001D0621" w:rsidRDefault="00AB1860">
      <w:pPr>
        <w:pStyle w:val="Akapitzlist"/>
        <w:numPr>
          <w:ilvl w:val="0"/>
          <w:numId w:val="7"/>
        </w:numPr>
        <w:tabs>
          <w:tab w:val="left" w:pos="619"/>
        </w:tabs>
        <w:spacing w:line="386" w:lineRule="auto"/>
        <w:ind w:right="112"/>
        <w:jc w:val="both"/>
        <w:rPr>
          <w:sz w:val="24"/>
        </w:rPr>
      </w:pPr>
      <w:r>
        <w:rPr>
          <w:sz w:val="24"/>
        </w:rPr>
        <w:t xml:space="preserve">Odwoławczą Komisję Stypendialną powołuje rektor na okres 12 miesięcy </w:t>
      </w:r>
      <w:r>
        <w:rPr>
          <w:spacing w:val="-3"/>
          <w:sz w:val="24"/>
        </w:rPr>
        <w:t xml:space="preserve">spośród </w:t>
      </w:r>
      <w:r>
        <w:rPr>
          <w:sz w:val="24"/>
        </w:rPr>
        <w:t>pracowników uczelni oraz studentów delegowanych przez uczelniany organ samorządu studenckiego, przy czym studenci stanowią większość składu komisji odwoławczej.</w:t>
      </w:r>
    </w:p>
    <w:p w:rsidR="001D0621" w:rsidRDefault="00AB1860">
      <w:pPr>
        <w:pStyle w:val="Akapitzlist"/>
        <w:numPr>
          <w:ilvl w:val="0"/>
          <w:numId w:val="7"/>
        </w:numPr>
        <w:tabs>
          <w:tab w:val="left" w:pos="619"/>
        </w:tabs>
        <w:spacing w:line="386" w:lineRule="auto"/>
        <w:ind w:right="116"/>
        <w:jc w:val="both"/>
        <w:rPr>
          <w:sz w:val="24"/>
        </w:rPr>
      </w:pPr>
      <w:r>
        <w:rPr>
          <w:sz w:val="24"/>
        </w:rPr>
        <w:t xml:space="preserve">Przewodniczącym Komisji, o których mowa w ust. 1 jest zawsze pracownik </w:t>
      </w:r>
      <w:r>
        <w:rPr>
          <w:spacing w:val="-3"/>
          <w:sz w:val="24"/>
        </w:rPr>
        <w:t xml:space="preserve">uczelni, </w:t>
      </w:r>
      <w:r>
        <w:rPr>
          <w:sz w:val="24"/>
        </w:rPr>
        <w:t>będący nauczyci</w:t>
      </w:r>
      <w:r>
        <w:rPr>
          <w:sz w:val="24"/>
        </w:rPr>
        <w:t>elem akademickim, lub pracownikiem administracyjnym uczelni.</w:t>
      </w:r>
    </w:p>
    <w:p w:rsidR="001D0621" w:rsidRDefault="00AB1860">
      <w:pPr>
        <w:pStyle w:val="Akapitzlist"/>
        <w:numPr>
          <w:ilvl w:val="0"/>
          <w:numId w:val="7"/>
        </w:numPr>
        <w:tabs>
          <w:tab w:val="left" w:pos="619"/>
        </w:tabs>
        <w:spacing w:before="15" w:line="386" w:lineRule="auto"/>
        <w:ind w:right="111"/>
        <w:jc w:val="both"/>
        <w:rPr>
          <w:sz w:val="24"/>
        </w:rPr>
      </w:pPr>
      <w:r>
        <w:rPr>
          <w:sz w:val="24"/>
        </w:rPr>
        <w:t>Decyzje wydawane przez komisje, o których mowa w ust. 1, podpisują przewodniczący komisji albo upoważnieni przez niech wiceprzewodniczący komisji.</w:t>
      </w:r>
    </w:p>
    <w:p w:rsidR="001D0621" w:rsidRDefault="00AB1860">
      <w:pPr>
        <w:pStyle w:val="Akapitzlist"/>
        <w:numPr>
          <w:ilvl w:val="0"/>
          <w:numId w:val="7"/>
        </w:numPr>
        <w:tabs>
          <w:tab w:val="left" w:pos="619"/>
        </w:tabs>
        <w:jc w:val="both"/>
        <w:rPr>
          <w:sz w:val="24"/>
        </w:rPr>
      </w:pPr>
      <w:r>
        <w:rPr>
          <w:sz w:val="24"/>
        </w:rPr>
        <w:t>Kadencja komisji rozpoczyna się z dniem 1 paździ</w:t>
      </w:r>
      <w:r>
        <w:rPr>
          <w:sz w:val="24"/>
        </w:rPr>
        <w:t>ernika każdego roku.</w:t>
      </w:r>
    </w:p>
    <w:p w:rsidR="001D0621" w:rsidRDefault="00AB1860">
      <w:pPr>
        <w:pStyle w:val="Akapitzlist"/>
        <w:numPr>
          <w:ilvl w:val="0"/>
          <w:numId w:val="7"/>
        </w:numPr>
        <w:tabs>
          <w:tab w:val="left" w:pos="619"/>
        </w:tabs>
        <w:spacing w:before="165"/>
        <w:jc w:val="both"/>
        <w:rPr>
          <w:sz w:val="24"/>
        </w:rPr>
      </w:pPr>
      <w:r>
        <w:rPr>
          <w:sz w:val="24"/>
        </w:rPr>
        <w:t>Nadzór nad komisjami, o których mowa w ust. 1 sprawuje</w:t>
      </w:r>
      <w:r>
        <w:rPr>
          <w:spacing w:val="-3"/>
          <w:sz w:val="24"/>
        </w:rPr>
        <w:t xml:space="preserve"> </w:t>
      </w:r>
      <w:r>
        <w:rPr>
          <w:sz w:val="24"/>
        </w:rPr>
        <w:t>rektor.</w:t>
      </w:r>
    </w:p>
    <w:p w:rsidR="001D0621" w:rsidRDefault="00AB1860">
      <w:pPr>
        <w:pStyle w:val="Tekstpodstawowy"/>
        <w:spacing w:before="176"/>
        <w:ind w:left="4645"/>
      </w:pPr>
      <w:r>
        <w:t>§ 7</w:t>
      </w:r>
    </w:p>
    <w:p w:rsidR="001D0621" w:rsidRDefault="00AB1860">
      <w:pPr>
        <w:pStyle w:val="Akapitzlist"/>
        <w:numPr>
          <w:ilvl w:val="0"/>
          <w:numId w:val="6"/>
        </w:numPr>
        <w:tabs>
          <w:tab w:val="left" w:pos="619"/>
        </w:tabs>
        <w:spacing w:before="182" w:line="386" w:lineRule="auto"/>
        <w:ind w:right="108"/>
        <w:jc w:val="both"/>
        <w:rPr>
          <w:sz w:val="24"/>
        </w:rPr>
      </w:pPr>
      <w:r>
        <w:rPr>
          <w:sz w:val="24"/>
        </w:rPr>
        <w:t xml:space="preserve">Student ubiegający się o przyznanie świadczeń pomocy materialnej składa we właściwym dziekanacie, w terminie ustalonym przez rektora, kompletny wniosek (na </w:t>
      </w:r>
      <w:r>
        <w:rPr>
          <w:spacing w:val="-2"/>
          <w:sz w:val="24"/>
        </w:rPr>
        <w:t>formularzach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stanowiących załączniki do niniejszego regulaminu: załącznik nr 1 - wniosek </w:t>
      </w:r>
      <w:r>
        <w:rPr>
          <w:spacing w:val="-15"/>
          <w:sz w:val="24"/>
        </w:rPr>
        <w:t xml:space="preserve">o </w:t>
      </w:r>
      <w:r>
        <w:rPr>
          <w:sz w:val="24"/>
        </w:rPr>
        <w:t>stypendium socjalne, załącznik nr 2 – wniosek o stypendium rektora, załącznik nr 3 – wniosek o stypendium dla osób niepełnosprawnych, załącznik</w:t>
      </w:r>
    </w:p>
    <w:p w:rsidR="001D0621" w:rsidRDefault="00AB1860">
      <w:pPr>
        <w:pStyle w:val="Tekstpodstawowy"/>
        <w:spacing w:before="18" w:line="386" w:lineRule="auto"/>
        <w:ind w:right="116"/>
      </w:pPr>
      <w:r>
        <w:t>nr 4 – wniosek o zapomogę wraz z wymaganymi dokumentami w sprawie przyznania określonego rodzaju świadczenia pomocy materialnej).</w:t>
      </w:r>
    </w:p>
    <w:p w:rsidR="001D0621" w:rsidRDefault="00AB1860">
      <w:pPr>
        <w:pStyle w:val="Akapitzlist"/>
        <w:numPr>
          <w:ilvl w:val="0"/>
          <w:numId w:val="6"/>
        </w:numPr>
        <w:tabs>
          <w:tab w:val="left" w:pos="619"/>
        </w:tabs>
        <w:spacing w:before="15" w:line="386" w:lineRule="auto"/>
        <w:ind w:right="106"/>
        <w:jc w:val="both"/>
        <w:rPr>
          <w:sz w:val="24"/>
        </w:rPr>
      </w:pPr>
      <w:r>
        <w:rPr>
          <w:sz w:val="24"/>
        </w:rPr>
        <w:t xml:space="preserve">Lista numerów albumu studentów, którzy otrzymali stypendium wywieszona jest </w:t>
      </w:r>
      <w:r>
        <w:rPr>
          <w:spacing w:val="-6"/>
          <w:sz w:val="24"/>
        </w:rPr>
        <w:t xml:space="preserve">na </w:t>
      </w:r>
      <w:r>
        <w:rPr>
          <w:sz w:val="24"/>
        </w:rPr>
        <w:t>tablicy ogłoszeń lub na stronie internetowej, u</w:t>
      </w:r>
      <w:r>
        <w:rPr>
          <w:sz w:val="24"/>
        </w:rPr>
        <w:t>czelni nie później niż 14 dni od posiedzenia Komisji Stypendialnej.</w:t>
      </w:r>
    </w:p>
    <w:p w:rsidR="001D0621" w:rsidRDefault="001D0621">
      <w:pPr>
        <w:spacing w:line="386" w:lineRule="auto"/>
        <w:jc w:val="both"/>
        <w:rPr>
          <w:sz w:val="24"/>
        </w:rPr>
        <w:sectPr w:rsidR="001D0621">
          <w:pgSz w:w="11920" w:h="16840"/>
          <w:pgMar w:top="1380" w:right="1320" w:bottom="1280" w:left="1160" w:header="0" w:footer="1085" w:gutter="0"/>
          <w:cols w:space="708"/>
        </w:sectPr>
      </w:pPr>
    </w:p>
    <w:p w:rsidR="001D0621" w:rsidRDefault="00AB1860">
      <w:pPr>
        <w:pStyle w:val="Tekstpodstawowy"/>
        <w:spacing w:before="73"/>
        <w:ind w:left="4645"/>
      </w:pPr>
      <w:r>
        <w:lastRenderedPageBreak/>
        <w:t>§ 8</w:t>
      </w:r>
    </w:p>
    <w:p w:rsidR="001D0621" w:rsidRDefault="00AB1860">
      <w:pPr>
        <w:pStyle w:val="Akapitzlist"/>
        <w:numPr>
          <w:ilvl w:val="0"/>
          <w:numId w:val="5"/>
        </w:numPr>
        <w:tabs>
          <w:tab w:val="left" w:pos="619"/>
        </w:tabs>
        <w:spacing w:before="182" w:line="386" w:lineRule="auto"/>
        <w:ind w:right="107"/>
        <w:jc w:val="both"/>
        <w:rPr>
          <w:sz w:val="24"/>
        </w:rPr>
      </w:pPr>
      <w:r>
        <w:rPr>
          <w:sz w:val="24"/>
        </w:rPr>
        <w:t xml:space="preserve">Od decyzji Komisji Stypendialnej studentowi przysługuje odwołanie do Odwoławczej Komisji Stypendialnej w terminie 14 dni od dnia otrzymania decyzji. Odwołanie </w:t>
      </w:r>
      <w:r>
        <w:rPr>
          <w:spacing w:val="-3"/>
          <w:sz w:val="24"/>
        </w:rPr>
        <w:t xml:space="preserve">składa </w:t>
      </w:r>
      <w:r>
        <w:rPr>
          <w:sz w:val="24"/>
        </w:rPr>
        <w:t>się za pośrednictwem Komisji Stypendialnej.</w:t>
      </w:r>
    </w:p>
    <w:p w:rsidR="001D0621" w:rsidRDefault="00AB1860">
      <w:pPr>
        <w:pStyle w:val="Akapitzlist"/>
        <w:numPr>
          <w:ilvl w:val="0"/>
          <w:numId w:val="5"/>
        </w:numPr>
        <w:tabs>
          <w:tab w:val="left" w:pos="619"/>
        </w:tabs>
        <w:spacing w:line="386" w:lineRule="auto"/>
        <w:ind w:right="110"/>
        <w:jc w:val="both"/>
        <w:rPr>
          <w:sz w:val="24"/>
        </w:rPr>
      </w:pPr>
      <w:r>
        <w:rPr>
          <w:sz w:val="24"/>
        </w:rPr>
        <w:t xml:space="preserve">Od decyzji rektora w sprawie stypendium dla najlepszych studentów przysługuje wniosek o ponowne rozpatrzenie sprawy przez rektora, który składa się w terminie 14 dni </w:t>
      </w:r>
      <w:r>
        <w:rPr>
          <w:spacing w:val="-9"/>
          <w:sz w:val="24"/>
        </w:rPr>
        <w:t xml:space="preserve">od </w:t>
      </w:r>
      <w:r>
        <w:rPr>
          <w:sz w:val="24"/>
        </w:rPr>
        <w:t>otrzymania decyzji.</w:t>
      </w:r>
    </w:p>
    <w:p w:rsidR="001D0621" w:rsidRDefault="00AB1860">
      <w:pPr>
        <w:pStyle w:val="Akapitzlist"/>
        <w:numPr>
          <w:ilvl w:val="0"/>
          <w:numId w:val="5"/>
        </w:numPr>
        <w:tabs>
          <w:tab w:val="left" w:pos="619"/>
        </w:tabs>
        <w:spacing w:line="386" w:lineRule="auto"/>
        <w:ind w:right="120"/>
        <w:jc w:val="both"/>
        <w:rPr>
          <w:sz w:val="24"/>
        </w:rPr>
      </w:pPr>
      <w:r>
        <w:rPr>
          <w:sz w:val="24"/>
        </w:rPr>
        <w:t>Decyzja podjęta w postę</w:t>
      </w:r>
      <w:r>
        <w:rPr>
          <w:sz w:val="24"/>
        </w:rPr>
        <w:t xml:space="preserve">powaniu odwoławczym może być przez studenta zaskarżona </w:t>
      </w:r>
      <w:r>
        <w:rPr>
          <w:spacing w:val="-9"/>
          <w:sz w:val="24"/>
        </w:rPr>
        <w:t xml:space="preserve">do </w:t>
      </w:r>
      <w:r>
        <w:rPr>
          <w:sz w:val="24"/>
        </w:rPr>
        <w:t>właściwego wojewódzkiego sądu administracyjnego.</w:t>
      </w:r>
    </w:p>
    <w:p w:rsidR="001D0621" w:rsidRDefault="00AB1860">
      <w:pPr>
        <w:pStyle w:val="Akapitzlist"/>
        <w:numPr>
          <w:ilvl w:val="0"/>
          <w:numId w:val="5"/>
        </w:numPr>
        <w:tabs>
          <w:tab w:val="left" w:pos="619"/>
        </w:tabs>
        <w:spacing w:before="15" w:line="386" w:lineRule="auto"/>
        <w:ind w:right="110"/>
        <w:jc w:val="both"/>
        <w:rPr>
          <w:sz w:val="24"/>
        </w:rPr>
      </w:pPr>
      <w:r>
        <w:rPr>
          <w:sz w:val="24"/>
        </w:rPr>
        <w:t xml:space="preserve">Komisja Stypendialna i Odwoławcza Komisja Stypendialna zbierają się nie rzadziej </w:t>
      </w:r>
      <w:r>
        <w:rPr>
          <w:spacing w:val="-6"/>
          <w:sz w:val="24"/>
        </w:rPr>
        <w:t xml:space="preserve">niż </w:t>
      </w:r>
      <w:r>
        <w:rPr>
          <w:sz w:val="24"/>
        </w:rPr>
        <w:t>dwa razy do roku i zobowiązane są do rozpatrzenia wpływających w</w:t>
      </w:r>
      <w:r>
        <w:rPr>
          <w:sz w:val="24"/>
        </w:rPr>
        <w:t>niosków, dotyczących świadczeń pomocy materialnej wymienionej w § 2 ust. 2 pkt 1-4.</w:t>
      </w:r>
    </w:p>
    <w:p w:rsidR="001D0621" w:rsidRDefault="00AB1860">
      <w:pPr>
        <w:pStyle w:val="Akapitzlist"/>
        <w:numPr>
          <w:ilvl w:val="0"/>
          <w:numId w:val="5"/>
        </w:numPr>
        <w:tabs>
          <w:tab w:val="left" w:pos="619"/>
        </w:tabs>
        <w:spacing w:line="386" w:lineRule="auto"/>
        <w:ind w:right="117"/>
        <w:jc w:val="both"/>
        <w:rPr>
          <w:sz w:val="24"/>
        </w:rPr>
      </w:pPr>
      <w:r>
        <w:rPr>
          <w:sz w:val="24"/>
        </w:rPr>
        <w:t xml:space="preserve">Stypendium określone w § 2 ust. 3 przyznawane jest przez właściwego ministra </w:t>
      </w:r>
      <w:r>
        <w:rPr>
          <w:spacing w:val="-9"/>
          <w:sz w:val="24"/>
        </w:rPr>
        <w:t xml:space="preserve">na </w:t>
      </w:r>
      <w:r>
        <w:rPr>
          <w:sz w:val="24"/>
        </w:rPr>
        <w:t>wniosek rektora.</w:t>
      </w:r>
    </w:p>
    <w:p w:rsidR="001D0621" w:rsidRDefault="00AB1860">
      <w:pPr>
        <w:pStyle w:val="Nagwek1"/>
        <w:spacing w:before="168"/>
      </w:pPr>
      <w:bookmarkStart w:id="1" w:name="_TOC_250004"/>
      <w:bookmarkEnd w:id="1"/>
      <w:r>
        <w:t>Rozdział II Stypendium socjalne</w:t>
      </w:r>
    </w:p>
    <w:p w:rsidR="001D0621" w:rsidRDefault="00AB1860">
      <w:pPr>
        <w:pStyle w:val="Tekstpodstawowy"/>
        <w:spacing w:before="176"/>
        <w:ind w:left="4645"/>
      </w:pPr>
      <w:r>
        <w:t>§ 9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before="182" w:line="386" w:lineRule="auto"/>
        <w:ind w:right="121"/>
        <w:jc w:val="both"/>
        <w:rPr>
          <w:sz w:val="24"/>
        </w:rPr>
      </w:pPr>
      <w:r>
        <w:rPr>
          <w:sz w:val="24"/>
        </w:rPr>
        <w:t xml:space="preserve">Stypendium socjalne przyznawane jest studentowi znajdującemu się w trudnej </w:t>
      </w:r>
      <w:r>
        <w:rPr>
          <w:spacing w:val="-3"/>
          <w:sz w:val="24"/>
        </w:rPr>
        <w:t xml:space="preserve">sytuacji </w:t>
      </w:r>
      <w:r>
        <w:rPr>
          <w:sz w:val="24"/>
        </w:rPr>
        <w:t>materialnej na jego wniosek złożony w dziekanacie uczelni.</w:t>
      </w:r>
    </w:p>
    <w:p w:rsidR="001D0621" w:rsidRDefault="00AB1860" w:rsidP="004E11EC">
      <w:pPr>
        <w:pStyle w:val="Akapitzlist"/>
        <w:numPr>
          <w:ilvl w:val="0"/>
          <w:numId w:val="4"/>
        </w:numPr>
        <w:tabs>
          <w:tab w:val="left" w:pos="619"/>
        </w:tabs>
        <w:spacing w:before="4" w:line="386" w:lineRule="auto"/>
        <w:ind w:right="118"/>
        <w:jc w:val="both"/>
      </w:pPr>
      <w:r>
        <w:rPr>
          <w:sz w:val="24"/>
        </w:rPr>
        <w:t>Wysokość dochodu uprawniającego studenta do ubiegania się o stypendium socjalne ustala rektor w porozumieniu z sa</w:t>
      </w:r>
      <w:r>
        <w:rPr>
          <w:sz w:val="24"/>
        </w:rPr>
        <w:t xml:space="preserve">morządem studenckim, w formie zarządzenia z </w:t>
      </w:r>
      <w:r w:rsidRPr="004E11EC">
        <w:rPr>
          <w:spacing w:val="-5"/>
          <w:sz w:val="24"/>
        </w:rPr>
        <w:t xml:space="preserve">tym </w:t>
      </w:r>
      <w:r>
        <w:rPr>
          <w:sz w:val="24"/>
        </w:rPr>
        <w:t xml:space="preserve">zastrzeżeniem, że ustalona w uczelni miesięczna wysokość dochodu na osobę w </w:t>
      </w:r>
      <w:r w:rsidRPr="004E11EC">
        <w:rPr>
          <w:spacing w:val="-3"/>
          <w:sz w:val="24"/>
        </w:rPr>
        <w:t xml:space="preserve">rodzinie </w:t>
      </w:r>
      <w:r>
        <w:rPr>
          <w:sz w:val="24"/>
        </w:rPr>
        <w:t xml:space="preserve">studenta nie może być niższa  niż 1,30 </w:t>
      </w:r>
      <w:r w:rsidRPr="004E11EC">
        <w:rPr>
          <w:spacing w:val="-3"/>
          <w:sz w:val="24"/>
        </w:rPr>
        <w:t xml:space="preserve">kwoty, </w:t>
      </w:r>
      <w:r>
        <w:rPr>
          <w:sz w:val="24"/>
        </w:rPr>
        <w:t xml:space="preserve">o której mowa w art. 8 ust. 1 pkt 2 </w:t>
      </w:r>
      <w:r w:rsidRPr="004E11EC">
        <w:rPr>
          <w:spacing w:val="-3"/>
          <w:sz w:val="24"/>
        </w:rPr>
        <w:t xml:space="preserve">ustawy   </w:t>
      </w:r>
      <w:r>
        <w:rPr>
          <w:sz w:val="24"/>
        </w:rPr>
        <w:t xml:space="preserve">z dnia 12 marca 2004 </w:t>
      </w:r>
      <w:r w:rsidRPr="004E11EC">
        <w:rPr>
          <w:spacing w:val="-7"/>
          <w:sz w:val="24"/>
        </w:rPr>
        <w:t xml:space="preserve">r. </w:t>
      </w:r>
      <w:r>
        <w:rPr>
          <w:sz w:val="24"/>
        </w:rPr>
        <w:t>o pomocy</w:t>
      </w:r>
      <w:r>
        <w:rPr>
          <w:sz w:val="24"/>
        </w:rPr>
        <w:t xml:space="preserve"> społecznej (</w:t>
      </w:r>
      <w:proofErr w:type="spellStart"/>
      <w:r w:rsidR="004E11EC" w:rsidRPr="004E11EC">
        <w:rPr>
          <w:sz w:val="24"/>
        </w:rPr>
        <w:t>t.j</w:t>
      </w:r>
      <w:proofErr w:type="spellEnd"/>
      <w:r w:rsidR="004E11EC" w:rsidRPr="004E11EC">
        <w:rPr>
          <w:sz w:val="24"/>
        </w:rPr>
        <w:t>. Dz. U. z 2023 r. poz. 901, 1693, 1938.</w:t>
      </w:r>
      <w:r>
        <w:t>) oraz wyższa niż 1,30 sumy kwot określonych w art. 5 ust. 1 i art. 6 ust.2 pkt 3 ustawy z dnia 28 listopada 2003 r. o świadczeniach rodzinnych (</w:t>
      </w:r>
      <w:proofErr w:type="spellStart"/>
      <w:r>
        <w:t>t.j</w:t>
      </w:r>
      <w:proofErr w:type="spellEnd"/>
      <w:r>
        <w:t>.</w:t>
      </w:r>
      <w:r w:rsidR="004E11EC" w:rsidRPr="004E11E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E11EC" w:rsidRPr="004E11EC">
        <w:t>Dz. U. z 2023 r. poz. 390, 658, 852, 1429.</w:t>
      </w:r>
      <w:r>
        <w:t>).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line="386" w:lineRule="auto"/>
        <w:ind w:right="119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>o wniosku o stypendium socja</w:t>
      </w:r>
      <w:r>
        <w:rPr>
          <w:sz w:val="24"/>
        </w:rPr>
        <w:t xml:space="preserve">lne student zobowiązany jest dołączyć zaświadczenie </w:t>
      </w:r>
      <w:r>
        <w:rPr>
          <w:spacing w:val="-18"/>
          <w:sz w:val="24"/>
        </w:rPr>
        <w:t xml:space="preserve">o </w:t>
      </w:r>
      <w:r>
        <w:rPr>
          <w:sz w:val="24"/>
        </w:rPr>
        <w:t>dochodach swoich oraz członków rodziny prowadzących wspólne gospodarstwo domowe.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before="15" w:line="386" w:lineRule="auto"/>
        <w:ind w:right="114"/>
        <w:jc w:val="both"/>
        <w:rPr>
          <w:sz w:val="24"/>
        </w:rPr>
      </w:pPr>
      <w:r>
        <w:rPr>
          <w:sz w:val="24"/>
        </w:rPr>
        <w:t xml:space="preserve">Przy ustalaniu wysokości dochodu uprawniającego studenta do ubiegania się </w:t>
      </w:r>
      <w:r>
        <w:rPr>
          <w:spacing w:val="-17"/>
          <w:sz w:val="24"/>
        </w:rPr>
        <w:t xml:space="preserve">o </w:t>
      </w:r>
      <w:r>
        <w:rPr>
          <w:sz w:val="24"/>
        </w:rPr>
        <w:t>stypendium socjalne uwzględnia się dochody os</w:t>
      </w:r>
      <w:r>
        <w:rPr>
          <w:sz w:val="24"/>
        </w:rPr>
        <w:t>iągane przez:</w:t>
      </w:r>
    </w:p>
    <w:p w:rsidR="001D0621" w:rsidRDefault="001D0621">
      <w:pPr>
        <w:spacing w:line="386" w:lineRule="auto"/>
        <w:jc w:val="both"/>
        <w:rPr>
          <w:sz w:val="24"/>
        </w:rPr>
        <w:sectPr w:rsidR="001D0621">
          <w:pgSz w:w="11920" w:h="16840"/>
          <w:pgMar w:top="1380" w:right="1320" w:bottom="1280" w:left="1160" w:header="0" w:footer="1085" w:gutter="0"/>
          <w:cols w:space="708"/>
        </w:sectPr>
      </w:pPr>
    </w:p>
    <w:p w:rsidR="001D0621" w:rsidRDefault="00AB1860">
      <w:pPr>
        <w:pStyle w:val="Akapitzlist"/>
        <w:numPr>
          <w:ilvl w:val="1"/>
          <w:numId w:val="4"/>
        </w:numPr>
        <w:tabs>
          <w:tab w:val="left" w:pos="1249"/>
        </w:tabs>
        <w:spacing w:before="73"/>
        <w:jc w:val="both"/>
        <w:rPr>
          <w:sz w:val="24"/>
        </w:rPr>
      </w:pPr>
      <w:r>
        <w:rPr>
          <w:sz w:val="24"/>
        </w:rPr>
        <w:lastRenderedPageBreak/>
        <w:t>studenta,</w:t>
      </w:r>
    </w:p>
    <w:p w:rsidR="001D0621" w:rsidRDefault="00AB1860">
      <w:pPr>
        <w:pStyle w:val="Akapitzlist"/>
        <w:numPr>
          <w:ilvl w:val="1"/>
          <w:numId w:val="4"/>
        </w:numPr>
        <w:tabs>
          <w:tab w:val="left" w:pos="1249"/>
        </w:tabs>
        <w:spacing w:before="186" w:line="386" w:lineRule="auto"/>
        <w:ind w:right="107"/>
        <w:jc w:val="both"/>
        <w:rPr>
          <w:sz w:val="24"/>
        </w:rPr>
      </w:pPr>
      <w:r>
        <w:rPr>
          <w:sz w:val="24"/>
        </w:rPr>
        <w:t xml:space="preserve">małżonka studenta, a także będące na utrzymaniu studenta lub jego małżonka </w:t>
      </w:r>
      <w:r>
        <w:rPr>
          <w:spacing w:val="-3"/>
          <w:sz w:val="24"/>
        </w:rPr>
        <w:t xml:space="preserve">dzieci </w:t>
      </w:r>
      <w:r>
        <w:rPr>
          <w:sz w:val="24"/>
        </w:rPr>
        <w:t xml:space="preserve">niepełnoletnie, dzieci pobierające naukę do 26. roku życia, a jeżeli 26. rok </w:t>
      </w:r>
      <w:r>
        <w:rPr>
          <w:spacing w:val="-4"/>
          <w:sz w:val="24"/>
        </w:rPr>
        <w:t xml:space="preserve">życia </w:t>
      </w:r>
      <w:r>
        <w:rPr>
          <w:sz w:val="24"/>
        </w:rPr>
        <w:t>przypada w ostatnim roku studiów, do ich ukończen</w:t>
      </w:r>
      <w:r>
        <w:rPr>
          <w:sz w:val="24"/>
        </w:rPr>
        <w:t>ia oraz dzieci niepełnosprawne, bez względu na wiek,</w:t>
      </w:r>
    </w:p>
    <w:p w:rsidR="001D0621" w:rsidRDefault="00AB1860">
      <w:pPr>
        <w:pStyle w:val="Akapitzlist"/>
        <w:numPr>
          <w:ilvl w:val="1"/>
          <w:numId w:val="4"/>
        </w:numPr>
        <w:tabs>
          <w:tab w:val="left" w:pos="1249"/>
        </w:tabs>
        <w:spacing w:line="386" w:lineRule="auto"/>
        <w:ind w:right="117"/>
        <w:jc w:val="both"/>
        <w:rPr>
          <w:sz w:val="24"/>
        </w:rPr>
      </w:pPr>
      <w:r>
        <w:rPr>
          <w:sz w:val="24"/>
        </w:rPr>
        <w:t xml:space="preserve">rodziców, opiekunów prawnych lub faktycznych studenta i będące na </w:t>
      </w:r>
      <w:r>
        <w:rPr>
          <w:spacing w:val="-6"/>
          <w:sz w:val="24"/>
        </w:rPr>
        <w:t xml:space="preserve">ich </w:t>
      </w:r>
      <w:r>
        <w:rPr>
          <w:sz w:val="24"/>
        </w:rPr>
        <w:t xml:space="preserve">utrzymaniu dzieci niepełnoletnie, dzieci pobierające naukę do 26. roku życia, </w:t>
      </w:r>
      <w:r>
        <w:rPr>
          <w:spacing w:val="-15"/>
          <w:sz w:val="24"/>
        </w:rPr>
        <w:t xml:space="preserve">a </w:t>
      </w:r>
      <w:r>
        <w:rPr>
          <w:sz w:val="24"/>
        </w:rPr>
        <w:t xml:space="preserve">jeżeli 26. rok życia przypada w ostatnim roku studiów, do ich ukończenia, </w:t>
      </w:r>
      <w:r>
        <w:rPr>
          <w:spacing w:val="-4"/>
          <w:sz w:val="24"/>
        </w:rPr>
        <w:t xml:space="preserve">oraz </w:t>
      </w:r>
      <w:r>
        <w:rPr>
          <w:sz w:val="24"/>
        </w:rPr>
        <w:t>dzieci niepełnosprawne, bez względu na wiek.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before="17" w:line="386" w:lineRule="auto"/>
        <w:ind w:right="116"/>
        <w:jc w:val="both"/>
        <w:rPr>
          <w:sz w:val="24"/>
        </w:rPr>
      </w:pPr>
      <w:r>
        <w:rPr>
          <w:sz w:val="24"/>
        </w:rPr>
        <w:t xml:space="preserve">Wysokość dochodu każdego członka rodziny wymaga udokumentowania przez </w:t>
      </w:r>
      <w:r>
        <w:rPr>
          <w:spacing w:val="-3"/>
          <w:sz w:val="24"/>
        </w:rPr>
        <w:t xml:space="preserve">właściwy </w:t>
      </w:r>
      <w:r>
        <w:rPr>
          <w:sz w:val="24"/>
        </w:rPr>
        <w:t>urząd</w:t>
      </w:r>
      <w:r>
        <w:rPr>
          <w:spacing w:val="-1"/>
          <w:sz w:val="24"/>
        </w:rPr>
        <w:t xml:space="preserve"> </w:t>
      </w:r>
      <w:r>
        <w:rPr>
          <w:sz w:val="24"/>
        </w:rPr>
        <w:t>skarbowy.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before="15" w:line="386" w:lineRule="auto"/>
        <w:ind w:right="108"/>
        <w:jc w:val="both"/>
        <w:rPr>
          <w:sz w:val="24"/>
        </w:rPr>
      </w:pPr>
      <w:r>
        <w:rPr>
          <w:sz w:val="24"/>
        </w:rPr>
        <w:t xml:space="preserve">Miesięczną wysokość dochodu na osobę </w:t>
      </w:r>
      <w:r>
        <w:rPr>
          <w:sz w:val="24"/>
        </w:rPr>
        <w:t xml:space="preserve">w rodzinie studenta, uprawniającą do ubiegania się o stypendium socjalne ustala się </w:t>
      </w:r>
      <w:hyperlink r:id="rId9">
        <w:r>
          <w:rPr>
            <w:sz w:val="24"/>
          </w:rPr>
          <w:t>na zasadach określonych w ustawie</w:t>
        </w:r>
      </w:hyperlink>
      <w:r>
        <w:rPr>
          <w:sz w:val="24"/>
        </w:rPr>
        <w:t xml:space="preserve"> </w:t>
      </w:r>
      <w:r>
        <w:rPr>
          <w:sz w:val="24"/>
        </w:rPr>
        <w:t xml:space="preserve">z dnia 28 listopada 2003 </w:t>
      </w:r>
      <w:r>
        <w:rPr>
          <w:spacing w:val="-7"/>
          <w:sz w:val="24"/>
        </w:rPr>
        <w:t xml:space="preserve">r. </w:t>
      </w:r>
      <w:r>
        <w:rPr>
          <w:sz w:val="24"/>
        </w:rPr>
        <w:t>o świadczeniach rodzinnych, z uwzględnieniem ust. 4, z zastrzeżeniem, że do dochodu nie wlicza się:</w:t>
      </w:r>
    </w:p>
    <w:p w:rsidR="001D0621" w:rsidRDefault="00AB1860">
      <w:pPr>
        <w:pStyle w:val="Akapitzlist"/>
        <w:numPr>
          <w:ilvl w:val="1"/>
          <w:numId w:val="4"/>
        </w:numPr>
        <w:tabs>
          <w:tab w:val="left" w:pos="1249"/>
        </w:tabs>
        <w:spacing w:before="17" w:line="386" w:lineRule="auto"/>
        <w:ind w:right="120"/>
        <w:jc w:val="both"/>
        <w:rPr>
          <w:sz w:val="24"/>
        </w:rPr>
      </w:pPr>
      <w:r>
        <w:rPr>
          <w:sz w:val="24"/>
        </w:rPr>
        <w:t xml:space="preserve">świadczeń pomocy materialnej dla studentów i doktorantów, otrzymywanych </w:t>
      </w:r>
      <w:r>
        <w:rPr>
          <w:spacing w:val="-9"/>
          <w:sz w:val="24"/>
        </w:rPr>
        <w:t xml:space="preserve">na </w:t>
      </w:r>
      <w:r>
        <w:rPr>
          <w:sz w:val="24"/>
        </w:rPr>
        <w:t xml:space="preserve">podstawie przepisów ustawy </w:t>
      </w:r>
      <w:r>
        <w:rPr>
          <w:i/>
          <w:sz w:val="24"/>
        </w:rPr>
        <w:t>Prawo o szkolnictwie wyższ</w:t>
      </w:r>
      <w:r>
        <w:rPr>
          <w:i/>
          <w:sz w:val="24"/>
        </w:rPr>
        <w:t>ym i nauce</w:t>
      </w:r>
      <w:r>
        <w:rPr>
          <w:sz w:val="24"/>
        </w:rPr>
        <w:t>,</w:t>
      </w:r>
    </w:p>
    <w:p w:rsidR="001D0621" w:rsidRDefault="00AB1860">
      <w:pPr>
        <w:pStyle w:val="Akapitzlist"/>
        <w:numPr>
          <w:ilvl w:val="1"/>
          <w:numId w:val="4"/>
        </w:numPr>
        <w:tabs>
          <w:tab w:val="left" w:pos="1249"/>
        </w:tabs>
        <w:jc w:val="both"/>
        <w:rPr>
          <w:sz w:val="24"/>
        </w:rPr>
      </w:pPr>
      <w:r>
        <w:rPr>
          <w:sz w:val="24"/>
        </w:rPr>
        <w:t>stypendiów przyznawanych uczniom, studentom i doktorantom w ramach:</w:t>
      </w:r>
    </w:p>
    <w:p w:rsidR="001D0621" w:rsidRDefault="00AB1860">
      <w:pPr>
        <w:pStyle w:val="Akapitzlist"/>
        <w:numPr>
          <w:ilvl w:val="2"/>
          <w:numId w:val="4"/>
        </w:numPr>
        <w:tabs>
          <w:tab w:val="left" w:pos="2044"/>
        </w:tabs>
        <w:spacing w:before="137"/>
        <w:jc w:val="both"/>
        <w:rPr>
          <w:sz w:val="24"/>
        </w:rPr>
      </w:pPr>
      <w:r>
        <w:rPr>
          <w:sz w:val="24"/>
        </w:rPr>
        <w:t>funduszy strukturalnych Unii Europejskiej,</w:t>
      </w:r>
    </w:p>
    <w:p w:rsidR="001D0621" w:rsidRDefault="00AB1860">
      <w:pPr>
        <w:pStyle w:val="Akapitzlist"/>
        <w:numPr>
          <w:ilvl w:val="2"/>
          <w:numId w:val="4"/>
        </w:numPr>
        <w:tabs>
          <w:tab w:val="left" w:pos="2044"/>
        </w:tabs>
        <w:spacing w:before="184" w:line="386" w:lineRule="auto"/>
        <w:ind w:left="1324" w:right="113" w:firstLine="0"/>
        <w:jc w:val="both"/>
        <w:rPr>
          <w:sz w:val="24"/>
        </w:rPr>
      </w:pPr>
      <w:r>
        <w:rPr>
          <w:sz w:val="24"/>
        </w:rPr>
        <w:t xml:space="preserve">niepodlegających zwrotowi środków pochodzących z pomocy udzielanej przez państwa członkowskie Europejskiego Porozumienia o </w:t>
      </w:r>
      <w:r>
        <w:rPr>
          <w:spacing w:val="-4"/>
          <w:sz w:val="24"/>
        </w:rPr>
        <w:t xml:space="preserve">Wolnym </w:t>
      </w:r>
      <w:r>
        <w:rPr>
          <w:spacing w:val="-3"/>
          <w:sz w:val="24"/>
        </w:rPr>
        <w:t>Han</w:t>
      </w:r>
      <w:r>
        <w:rPr>
          <w:spacing w:val="-3"/>
          <w:sz w:val="24"/>
        </w:rPr>
        <w:t xml:space="preserve">dlu (EFTA), </w:t>
      </w:r>
      <w:r>
        <w:rPr>
          <w:sz w:val="24"/>
        </w:rPr>
        <w:t>c) umów międzynarodowych lub programów wykonawczych, sporządzanych do tych umów albo międzynarodowych programów stypendialnych,</w:t>
      </w:r>
    </w:p>
    <w:p w:rsidR="001D0621" w:rsidRDefault="00AB1860">
      <w:pPr>
        <w:pStyle w:val="Akapitzlist"/>
        <w:numPr>
          <w:ilvl w:val="1"/>
          <w:numId w:val="4"/>
        </w:numPr>
        <w:tabs>
          <w:tab w:val="left" w:pos="1249"/>
        </w:tabs>
        <w:spacing w:before="19" w:line="386" w:lineRule="auto"/>
        <w:ind w:right="114"/>
        <w:jc w:val="both"/>
        <w:rPr>
          <w:sz w:val="24"/>
        </w:rPr>
      </w:pPr>
      <w:r>
        <w:rPr>
          <w:sz w:val="24"/>
        </w:rPr>
        <w:t xml:space="preserve">świadczeń pomocy materialnej dla uczniów otrzymywanych na podstawie </w:t>
      </w:r>
      <w:hyperlink r:id="rId10">
        <w:r>
          <w:rPr>
            <w:spacing w:val="-3"/>
            <w:sz w:val="24"/>
          </w:rPr>
          <w:t>ustawy</w:t>
        </w:r>
      </w:hyperlink>
      <w:r>
        <w:rPr>
          <w:spacing w:val="-3"/>
          <w:sz w:val="24"/>
        </w:rPr>
        <w:t xml:space="preserve">   </w:t>
      </w:r>
      <w:r>
        <w:rPr>
          <w:sz w:val="24"/>
        </w:rPr>
        <w:t xml:space="preserve">z dnia 7 września 1991 </w:t>
      </w:r>
      <w:r>
        <w:rPr>
          <w:spacing w:val="-7"/>
          <w:sz w:val="24"/>
        </w:rPr>
        <w:t xml:space="preserve">r. </w:t>
      </w:r>
      <w:r>
        <w:rPr>
          <w:sz w:val="24"/>
        </w:rPr>
        <w:t>o systemie</w:t>
      </w:r>
      <w:r>
        <w:rPr>
          <w:spacing w:val="5"/>
          <w:sz w:val="24"/>
        </w:rPr>
        <w:t xml:space="preserve"> </w:t>
      </w:r>
      <w:r>
        <w:rPr>
          <w:sz w:val="24"/>
        </w:rPr>
        <w:t>oświaty,</w:t>
      </w:r>
    </w:p>
    <w:p w:rsidR="001D0621" w:rsidRPr="004E11EC" w:rsidRDefault="00AB1860" w:rsidP="004E11EC">
      <w:pPr>
        <w:pStyle w:val="Akapitzlist"/>
        <w:numPr>
          <w:ilvl w:val="1"/>
          <w:numId w:val="4"/>
        </w:numPr>
        <w:tabs>
          <w:tab w:val="left" w:pos="1249"/>
        </w:tabs>
        <w:spacing w:before="137" w:line="364" w:lineRule="auto"/>
        <w:ind w:right="108"/>
        <w:jc w:val="both"/>
        <w:rPr>
          <w:sz w:val="23"/>
        </w:rPr>
      </w:pPr>
      <w:r w:rsidRPr="004E11EC">
        <w:rPr>
          <w:sz w:val="23"/>
        </w:rPr>
        <w:t xml:space="preserve">stypendiów o charakterze socjalnym przyznawanych przez inne </w:t>
      </w:r>
      <w:r w:rsidRPr="004E11EC">
        <w:rPr>
          <w:spacing w:val="-3"/>
          <w:sz w:val="23"/>
        </w:rPr>
        <w:t xml:space="preserve">podmioty, </w:t>
      </w:r>
      <w:r w:rsidRPr="004E11EC">
        <w:rPr>
          <w:sz w:val="23"/>
        </w:rPr>
        <w:t xml:space="preserve">o których mowa w art. 21 ust. 1 pkt 40b ustawy z dnia 26 lipca 1991 </w:t>
      </w:r>
      <w:r w:rsidRPr="004E11EC">
        <w:rPr>
          <w:spacing w:val="-7"/>
          <w:sz w:val="23"/>
        </w:rPr>
        <w:t xml:space="preserve">r. </w:t>
      </w:r>
      <w:r w:rsidRPr="004E11EC">
        <w:rPr>
          <w:sz w:val="23"/>
        </w:rPr>
        <w:t>o podatku dochodowym od osób fizycznych (</w:t>
      </w:r>
      <w:proofErr w:type="spellStart"/>
      <w:r w:rsidR="004E11EC" w:rsidRPr="004E11EC">
        <w:rPr>
          <w:sz w:val="23"/>
        </w:rPr>
        <w:t>t.j</w:t>
      </w:r>
      <w:proofErr w:type="spellEnd"/>
      <w:r w:rsidR="004E11EC" w:rsidRPr="004E11EC">
        <w:rPr>
          <w:sz w:val="23"/>
        </w:rPr>
        <w:t>. Dz. U. z 2022 r. poz. 2647, 2687, 2745, z 2023 r. poz. 28, 185, 326, 605, 641, 658, 825, 1059, 1114. 1130, 1407, 1414, 1429, 1523, 1617, 1667, 1675, 1705, 1723, 1787, 1843.</w:t>
      </w:r>
      <w:r w:rsidRPr="004E11EC">
        <w:rPr>
          <w:sz w:val="23"/>
        </w:rPr>
        <w:t>).</w:t>
      </w:r>
    </w:p>
    <w:p w:rsidR="001D0621" w:rsidRDefault="00AB1860">
      <w:pPr>
        <w:spacing w:before="148"/>
        <w:ind w:left="979"/>
        <w:rPr>
          <w:sz w:val="23"/>
        </w:rPr>
      </w:pPr>
      <w:r>
        <w:rPr>
          <w:sz w:val="23"/>
        </w:rPr>
        <w:t>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before="145" w:line="386" w:lineRule="auto"/>
        <w:ind w:right="108"/>
        <w:jc w:val="both"/>
        <w:rPr>
          <w:sz w:val="24"/>
        </w:rPr>
      </w:pPr>
      <w:r>
        <w:rPr>
          <w:sz w:val="24"/>
        </w:rPr>
        <w:lastRenderedPageBreak/>
        <w:t xml:space="preserve">Student, który nie prowadzi wspólnego gospodarstwa domowego z żadnym z </w:t>
      </w:r>
      <w:r>
        <w:rPr>
          <w:spacing w:val="-4"/>
          <w:sz w:val="24"/>
        </w:rPr>
        <w:t>rodziców,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opiekunów prawnych lub faktycznych </w:t>
      </w:r>
      <w:r>
        <w:rPr>
          <w:b/>
          <w:sz w:val="24"/>
        </w:rPr>
        <w:t>i p</w:t>
      </w:r>
      <w:r>
        <w:rPr>
          <w:b/>
          <w:sz w:val="24"/>
        </w:rPr>
        <w:t xml:space="preserve">otwierdził ten fakt w złożonym </w:t>
      </w:r>
      <w:r>
        <w:rPr>
          <w:b/>
          <w:spacing w:val="-2"/>
          <w:sz w:val="24"/>
        </w:rPr>
        <w:t xml:space="preserve">oświadczeniu </w:t>
      </w:r>
      <w:r>
        <w:rPr>
          <w:sz w:val="24"/>
        </w:rPr>
        <w:t xml:space="preserve">może ubiegać się o stypendium socjalne bez wykazywania dochodów osiąganych </w:t>
      </w:r>
      <w:r>
        <w:rPr>
          <w:spacing w:val="-4"/>
          <w:sz w:val="24"/>
        </w:rPr>
        <w:t>przez</w:t>
      </w:r>
      <w:r>
        <w:rPr>
          <w:spacing w:val="52"/>
          <w:sz w:val="24"/>
        </w:rPr>
        <w:t xml:space="preserve"> </w:t>
      </w:r>
      <w:r>
        <w:rPr>
          <w:sz w:val="24"/>
        </w:rPr>
        <w:t>osoby w przypadku spełnienia jednego z następujących warunków:</w:t>
      </w:r>
    </w:p>
    <w:p w:rsidR="001D0621" w:rsidRDefault="00AB1860">
      <w:pPr>
        <w:pStyle w:val="Akapitzlist"/>
        <w:numPr>
          <w:ilvl w:val="0"/>
          <w:numId w:val="3"/>
        </w:numPr>
        <w:tabs>
          <w:tab w:val="left" w:pos="1684"/>
        </w:tabs>
        <w:spacing w:before="17"/>
        <w:jc w:val="both"/>
        <w:rPr>
          <w:sz w:val="24"/>
        </w:rPr>
      </w:pPr>
      <w:r>
        <w:rPr>
          <w:sz w:val="24"/>
        </w:rPr>
        <w:t>ukończył 26. rok życia,</w:t>
      </w:r>
    </w:p>
    <w:p w:rsidR="001D0621" w:rsidRDefault="00AB1860">
      <w:pPr>
        <w:pStyle w:val="Akapitzlist"/>
        <w:numPr>
          <w:ilvl w:val="0"/>
          <w:numId w:val="3"/>
        </w:numPr>
        <w:tabs>
          <w:tab w:val="left" w:pos="1684"/>
        </w:tabs>
        <w:spacing w:before="181"/>
        <w:rPr>
          <w:sz w:val="24"/>
        </w:rPr>
      </w:pPr>
      <w:r>
        <w:rPr>
          <w:sz w:val="24"/>
        </w:rPr>
        <w:t>pozostaje w związku małżeńskim,</w:t>
      </w:r>
    </w:p>
    <w:p w:rsidR="001D0621" w:rsidRDefault="00AB1860">
      <w:pPr>
        <w:pStyle w:val="Akapitzlist"/>
        <w:numPr>
          <w:ilvl w:val="0"/>
          <w:numId w:val="3"/>
        </w:numPr>
        <w:tabs>
          <w:tab w:val="left" w:pos="1684"/>
        </w:tabs>
        <w:spacing w:before="187" w:line="391" w:lineRule="auto"/>
        <w:ind w:left="1683" w:right="120"/>
        <w:rPr>
          <w:rFonts w:ascii="Carlito" w:hAnsi="Carlito"/>
          <w:i/>
          <w:sz w:val="24"/>
        </w:rPr>
      </w:pPr>
      <w:r>
        <w:rPr>
          <w:sz w:val="24"/>
        </w:rPr>
        <w:t>ma na utrzym</w:t>
      </w:r>
      <w:r>
        <w:rPr>
          <w:sz w:val="24"/>
        </w:rPr>
        <w:t xml:space="preserve">aniu dzieci, o których mowa w art. 1 pkt 1 lit. d ustawy </w:t>
      </w:r>
      <w:r>
        <w:rPr>
          <w:i/>
          <w:sz w:val="24"/>
        </w:rPr>
        <w:t xml:space="preserve">Prawo </w:t>
      </w:r>
      <w:r>
        <w:rPr>
          <w:i/>
          <w:spacing w:val="-14"/>
          <w:sz w:val="24"/>
        </w:rPr>
        <w:t xml:space="preserve">o </w:t>
      </w:r>
      <w:r>
        <w:rPr>
          <w:i/>
          <w:sz w:val="24"/>
        </w:rPr>
        <w:t>szkolnictwie wyższym i nauce</w:t>
      </w:r>
      <w:r>
        <w:rPr>
          <w:rFonts w:ascii="Carlito" w:hAnsi="Carlito"/>
          <w:i/>
          <w:sz w:val="24"/>
        </w:rPr>
        <w:t>:</w:t>
      </w:r>
    </w:p>
    <w:p w:rsidR="001D0621" w:rsidRDefault="00AB1860">
      <w:pPr>
        <w:pStyle w:val="Akapitzlist"/>
        <w:numPr>
          <w:ilvl w:val="0"/>
          <w:numId w:val="3"/>
        </w:numPr>
        <w:tabs>
          <w:tab w:val="left" w:pos="1684"/>
        </w:tabs>
        <w:spacing w:before="4"/>
        <w:rPr>
          <w:sz w:val="24"/>
        </w:rPr>
      </w:pPr>
      <w:r>
        <w:rPr>
          <w:sz w:val="24"/>
        </w:rPr>
        <w:t>posiadał stałe źródło dochodów w ostatnim roku podatkowym,</w:t>
      </w:r>
    </w:p>
    <w:p w:rsidR="001D0621" w:rsidRDefault="00AB1860">
      <w:pPr>
        <w:pStyle w:val="Akapitzlist"/>
        <w:numPr>
          <w:ilvl w:val="0"/>
          <w:numId w:val="3"/>
        </w:numPr>
        <w:tabs>
          <w:tab w:val="left" w:pos="1684"/>
        </w:tabs>
        <w:spacing w:before="185"/>
        <w:jc w:val="both"/>
        <w:rPr>
          <w:sz w:val="24"/>
        </w:rPr>
      </w:pPr>
      <w:r>
        <w:rPr>
          <w:sz w:val="24"/>
        </w:rPr>
        <w:t>posiada stałe źródło dochodów w roku bieżącym,</w:t>
      </w:r>
    </w:p>
    <w:p w:rsidR="001D0621" w:rsidRDefault="00AB1860">
      <w:pPr>
        <w:pStyle w:val="Akapitzlist"/>
        <w:numPr>
          <w:ilvl w:val="0"/>
          <w:numId w:val="3"/>
        </w:numPr>
        <w:tabs>
          <w:tab w:val="left" w:pos="1684"/>
        </w:tabs>
        <w:spacing w:before="184" w:line="386" w:lineRule="auto"/>
        <w:ind w:left="1683" w:right="109"/>
        <w:jc w:val="both"/>
        <w:rPr>
          <w:sz w:val="24"/>
        </w:rPr>
      </w:pPr>
      <w:r>
        <w:rPr>
          <w:sz w:val="24"/>
        </w:rPr>
        <w:t xml:space="preserve">jego miesięczny dochód w okresach, o których mowa w lit. a i b, jest </w:t>
      </w:r>
      <w:r>
        <w:rPr>
          <w:spacing w:val="-3"/>
          <w:sz w:val="24"/>
        </w:rPr>
        <w:t xml:space="preserve">wyższy </w:t>
      </w:r>
      <w:r>
        <w:rPr>
          <w:sz w:val="24"/>
        </w:rPr>
        <w:t xml:space="preserve">lub równy 1,15 sumy kwoty określonej w art. 5 ust. 1 i kwoty określonej w </w:t>
      </w:r>
      <w:r>
        <w:rPr>
          <w:spacing w:val="-3"/>
          <w:sz w:val="24"/>
        </w:rPr>
        <w:t xml:space="preserve">art. </w:t>
      </w:r>
      <w:r>
        <w:rPr>
          <w:sz w:val="24"/>
        </w:rPr>
        <w:t xml:space="preserve">6 ust. 2 pkt 3 ustawy z dnia 28 listopada 2003 </w:t>
      </w:r>
      <w:r>
        <w:rPr>
          <w:spacing w:val="-7"/>
          <w:sz w:val="24"/>
        </w:rPr>
        <w:t xml:space="preserve">r. </w:t>
      </w:r>
      <w:r>
        <w:rPr>
          <w:sz w:val="24"/>
        </w:rPr>
        <w:t>o świadczeniach rodzinnych. (</w:t>
      </w:r>
      <w:proofErr w:type="spellStart"/>
      <w:r w:rsidR="004E11EC" w:rsidRPr="004E11EC">
        <w:rPr>
          <w:sz w:val="24"/>
        </w:rPr>
        <w:t>t.j</w:t>
      </w:r>
      <w:proofErr w:type="spellEnd"/>
      <w:r w:rsidR="004E11EC" w:rsidRPr="004E11EC">
        <w:rPr>
          <w:sz w:val="24"/>
        </w:rPr>
        <w:t>. Dz. U. z 2023 r. poz. 390, 658, 852, 1429</w:t>
      </w:r>
      <w:r>
        <w:rPr>
          <w:sz w:val="24"/>
        </w:rPr>
        <w:t>).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line="386" w:lineRule="auto"/>
        <w:ind w:right="111"/>
        <w:jc w:val="both"/>
        <w:rPr>
          <w:sz w:val="24"/>
        </w:rPr>
      </w:pPr>
      <w:r>
        <w:rPr>
          <w:sz w:val="24"/>
        </w:rPr>
        <w:t>W przypadku, gdy do ustalania wysokości dochodu uprawniającego studenta do ubiegania się o stypendium socjalne przyjmuje się dochód z prowadzenia gospodarstwa rolnego, dochód ten ustala się na podstawie powierzchni użytków rolnych w hektar</w:t>
      </w:r>
      <w:r>
        <w:rPr>
          <w:sz w:val="24"/>
        </w:rPr>
        <w:t xml:space="preserve">ach przeliczeniowych i wysokości przeciętnego dochodu z pracy w indywidualnych gospodarstwach rolnych z 1 ha przeliczeniowego, ogłaszanego na podstawie art. 18 ustawy z dnia 15 listopada 1984 </w:t>
      </w:r>
      <w:r>
        <w:rPr>
          <w:spacing w:val="-7"/>
          <w:sz w:val="24"/>
        </w:rPr>
        <w:t xml:space="preserve">r. </w:t>
      </w:r>
      <w:r>
        <w:rPr>
          <w:sz w:val="24"/>
        </w:rPr>
        <w:t>o podatku rolnym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Dz.U. z 2020 </w:t>
      </w:r>
      <w:r>
        <w:rPr>
          <w:spacing w:val="-5"/>
          <w:sz w:val="24"/>
        </w:rPr>
        <w:t xml:space="preserve">r., </w:t>
      </w:r>
      <w:r>
        <w:rPr>
          <w:sz w:val="24"/>
        </w:rPr>
        <w:t xml:space="preserve">poz. 333). </w:t>
      </w:r>
      <w:r>
        <w:rPr>
          <w:spacing w:val="-16"/>
          <w:sz w:val="24"/>
        </w:rPr>
        <w:t xml:space="preserve">W </w:t>
      </w:r>
      <w:r>
        <w:rPr>
          <w:sz w:val="24"/>
        </w:rPr>
        <w:t>przypadk</w:t>
      </w:r>
      <w:r>
        <w:rPr>
          <w:sz w:val="24"/>
        </w:rPr>
        <w:t>u uzyskiwania dochodów z gospodarstwa rolnego oraz dochodów pozarolniczych dochody te się sumuje.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before="20" w:line="386" w:lineRule="auto"/>
        <w:ind w:right="116"/>
        <w:jc w:val="both"/>
        <w:rPr>
          <w:sz w:val="24"/>
        </w:rPr>
      </w:pPr>
      <w:r>
        <w:rPr>
          <w:sz w:val="24"/>
        </w:rPr>
        <w:t xml:space="preserve">W uzasadnionych przypadkach Komisja Stypendialna lub Odwoławcza Komisja Stypendialna mogą zażądać doręczenia zaświadczenia z ośrodka pomocy społecznej </w:t>
      </w:r>
      <w:r>
        <w:rPr>
          <w:spacing w:val="-17"/>
          <w:sz w:val="24"/>
        </w:rPr>
        <w:t xml:space="preserve">o </w:t>
      </w:r>
      <w:r>
        <w:rPr>
          <w:sz w:val="24"/>
        </w:rPr>
        <w:t xml:space="preserve">sytuacji dochodowej i majątkowej studenta i rodziny studenta i uwzględnić tę </w:t>
      </w:r>
      <w:r>
        <w:rPr>
          <w:spacing w:val="-3"/>
          <w:sz w:val="24"/>
        </w:rPr>
        <w:t xml:space="preserve">sytuację </w:t>
      </w:r>
      <w:r>
        <w:rPr>
          <w:sz w:val="24"/>
        </w:rPr>
        <w:t>przy ocenie spełnienia przez studenta kryterium, o którym mowa w ust. 1.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before="17" w:line="386" w:lineRule="auto"/>
        <w:ind w:right="118"/>
        <w:jc w:val="both"/>
        <w:rPr>
          <w:sz w:val="24"/>
        </w:rPr>
      </w:pPr>
      <w:r>
        <w:rPr>
          <w:sz w:val="24"/>
        </w:rPr>
        <w:t xml:space="preserve">W przypadku niedostarczenia przez studenta zaświadczenia, o którym mowa w ust. </w:t>
      </w:r>
      <w:r>
        <w:rPr>
          <w:spacing w:val="-9"/>
          <w:sz w:val="24"/>
        </w:rPr>
        <w:t xml:space="preserve">9, </w:t>
      </w:r>
      <w:r>
        <w:rPr>
          <w:sz w:val="24"/>
        </w:rPr>
        <w:t>Komisja</w:t>
      </w:r>
      <w:r>
        <w:rPr>
          <w:spacing w:val="15"/>
          <w:sz w:val="24"/>
        </w:rPr>
        <w:t xml:space="preserve"> </w:t>
      </w:r>
      <w:r>
        <w:rPr>
          <w:sz w:val="24"/>
        </w:rPr>
        <w:t>Stypend</w:t>
      </w:r>
      <w:r>
        <w:rPr>
          <w:sz w:val="24"/>
        </w:rPr>
        <w:t>ialna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Odwoławcza</w:t>
      </w:r>
      <w:r>
        <w:rPr>
          <w:spacing w:val="15"/>
          <w:sz w:val="24"/>
        </w:rPr>
        <w:t xml:space="preserve"> </w:t>
      </w:r>
      <w:r>
        <w:rPr>
          <w:sz w:val="24"/>
        </w:rPr>
        <w:t>Komisja</w:t>
      </w:r>
      <w:r>
        <w:rPr>
          <w:spacing w:val="14"/>
          <w:sz w:val="24"/>
        </w:rPr>
        <w:t xml:space="preserve"> </w:t>
      </w:r>
      <w:r>
        <w:rPr>
          <w:sz w:val="24"/>
        </w:rPr>
        <w:t>Stypendialna</w:t>
      </w:r>
      <w:r>
        <w:rPr>
          <w:spacing w:val="15"/>
          <w:sz w:val="24"/>
        </w:rPr>
        <w:t xml:space="preserve"> </w:t>
      </w:r>
      <w:r>
        <w:rPr>
          <w:sz w:val="24"/>
        </w:rPr>
        <w:t>mogą</w:t>
      </w:r>
      <w:r>
        <w:rPr>
          <w:spacing w:val="14"/>
          <w:sz w:val="24"/>
        </w:rPr>
        <w:t xml:space="preserve"> </w:t>
      </w:r>
      <w:r>
        <w:rPr>
          <w:sz w:val="24"/>
        </w:rPr>
        <w:t>wezwać</w:t>
      </w:r>
      <w:r>
        <w:rPr>
          <w:spacing w:val="15"/>
          <w:sz w:val="24"/>
        </w:rPr>
        <w:t xml:space="preserve"> </w:t>
      </w:r>
      <w:r>
        <w:rPr>
          <w:sz w:val="24"/>
        </w:rPr>
        <w:t>studenta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do</w:t>
      </w:r>
    </w:p>
    <w:p w:rsidR="001D0621" w:rsidRDefault="001D0621">
      <w:pPr>
        <w:spacing w:line="386" w:lineRule="auto"/>
        <w:jc w:val="both"/>
        <w:rPr>
          <w:sz w:val="24"/>
        </w:rPr>
        <w:sectPr w:rsidR="001D0621">
          <w:pgSz w:w="11920" w:h="16840"/>
          <w:pgMar w:top="1380" w:right="1320" w:bottom="1280" w:left="1160" w:header="0" w:footer="1085" w:gutter="0"/>
          <w:cols w:space="708"/>
        </w:sectPr>
      </w:pPr>
    </w:p>
    <w:p w:rsidR="001D0621" w:rsidRDefault="00AB1860">
      <w:pPr>
        <w:pStyle w:val="Tekstpodstawowy"/>
        <w:spacing w:before="73" w:line="386" w:lineRule="auto"/>
        <w:ind w:right="110"/>
      </w:pPr>
      <w:r>
        <w:lastRenderedPageBreak/>
        <w:t>przedstawienia wyjaśnień. Niezłożenie wyjaśnień w wyznaczonym terminie skutkuje odmową przyznania stypendium socjalnego.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before="15" w:line="386" w:lineRule="auto"/>
        <w:ind w:right="107"/>
        <w:jc w:val="both"/>
        <w:rPr>
          <w:sz w:val="24"/>
        </w:rPr>
      </w:pPr>
      <w:r>
        <w:rPr>
          <w:sz w:val="24"/>
        </w:rPr>
        <w:t>Student studiów stacjonarnych znajdujący się w trud</w:t>
      </w:r>
      <w:r>
        <w:rPr>
          <w:sz w:val="24"/>
        </w:rPr>
        <w:t xml:space="preserve">nej sytuacji materialnej </w:t>
      </w:r>
      <w:r>
        <w:rPr>
          <w:spacing w:val="-4"/>
          <w:sz w:val="24"/>
        </w:rPr>
        <w:t xml:space="preserve">może </w:t>
      </w:r>
      <w:r>
        <w:rPr>
          <w:sz w:val="24"/>
        </w:rPr>
        <w:t xml:space="preserve">otrzymać stypendium socjalne w zwiększonej wysokości z tytułu zamieszkiwania w </w:t>
      </w:r>
      <w:r>
        <w:rPr>
          <w:spacing w:val="-4"/>
          <w:sz w:val="24"/>
        </w:rPr>
        <w:t xml:space="preserve">domu </w:t>
      </w:r>
      <w:r>
        <w:rPr>
          <w:sz w:val="24"/>
        </w:rPr>
        <w:t>studenckim lub w obiekcie innym niż dom studencki, jeżeli codzienny dojazd z miejsca stałego zamieszkania do uczelni uniemożliwiałby lub w zna</w:t>
      </w:r>
      <w:r>
        <w:rPr>
          <w:sz w:val="24"/>
        </w:rPr>
        <w:t xml:space="preserve">cznym stopniu utrudniał studiowanie. Student studiów stacjonarnych może </w:t>
      </w:r>
      <w:r>
        <w:rPr>
          <w:spacing w:val="-6"/>
          <w:sz w:val="24"/>
        </w:rPr>
        <w:t xml:space="preserve">ww. </w:t>
      </w:r>
      <w:r>
        <w:rPr>
          <w:sz w:val="24"/>
        </w:rPr>
        <w:t>sytuacji otrzymać</w:t>
      </w:r>
      <w:r>
        <w:rPr>
          <w:spacing w:val="6"/>
          <w:sz w:val="24"/>
        </w:rPr>
        <w:t xml:space="preserve"> </w:t>
      </w:r>
      <w:r>
        <w:rPr>
          <w:sz w:val="24"/>
        </w:rPr>
        <w:t>stypendium</w:t>
      </w:r>
    </w:p>
    <w:p w:rsidR="001D0621" w:rsidRDefault="00AB1860">
      <w:pPr>
        <w:pStyle w:val="Tekstpodstawowy"/>
        <w:spacing w:before="18" w:line="386" w:lineRule="auto"/>
        <w:ind w:right="108"/>
      </w:pPr>
      <w:r>
        <w:t xml:space="preserve">w zwiększonej wysokości również z tytułu zamieszkania z niepracującym małżonkiem lub dzieckiem studenta w domu studenckim lub w obiekcie innym niż dom </w:t>
      </w:r>
      <w:r>
        <w:t>studencki.</w:t>
      </w:r>
    </w:p>
    <w:p w:rsidR="001D0621" w:rsidRDefault="00AB1860">
      <w:pPr>
        <w:pStyle w:val="Akapitzlist"/>
        <w:numPr>
          <w:ilvl w:val="0"/>
          <w:numId w:val="4"/>
        </w:numPr>
        <w:tabs>
          <w:tab w:val="left" w:pos="619"/>
        </w:tabs>
        <w:spacing w:before="15" w:line="386" w:lineRule="auto"/>
        <w:ind w:right="112"/>
        <w:jc w:val="both"/>
        <w:rPr>
          <w:sz w:val="24"/>
        </w:rPr>
      </w:pPr>
      <w:r>
        <w:rPr>
          <w:sz w:val="24"/>
        </w:rPr>
        <w:t>Student zobowiązany jest poinformować Komisję Stypendialną o zmianach wysokości dochodu, które uzasadniają przyznanie stypendium.</w:t>
      </w:r>
    </w:p>
    <w:p w:rsidR="001D0621" w:rsidRDefault="001D0621">
      <w:pPr>
        <w:pStyle w:val="Tekstpodstawowy"/>
        <w:ind w:left="0"/>
        <w:jc w:val="left"/>
        <w:rPr>
          <w:sz w:val="26"/>
        </w:rPr>
      </w:pPr>
    </w:p>
    <w:p w:rsidR="001D0621" w:rsidRDefault="00AB1860">
      <w:pPr>
        <w:pStyle w:val="Nagwek1"/>
        <w:spacing w:before="226"/>
      </w:pPr>
      <w:bookmarkStart w:id="2" w:name="_TOC_250003"/>
      <w:bookmarkEnd w:id="2"/>
      <w:r>
        <w:t>Rozdział III Stypendium rektora</w:t>
      </w:r>
    </w:p>
    <w:p w:rsidR="001D0621" w:rsidRDefault="00AB1860">
      <w:pPr>
        <w:pStyle w:val="Tekstpodstawowy"/>
        <w:spacing w:before="154"/>
        <w:ind w:left="4585"/>
      </w:pPr>
      <w:r>
        <w:t>§ 10</w:t>
      </w:r>
    </w:p>
    <w:p w:rsidR="001D0621" w:rsidRDefault="00AB1860">
      <w:pPr>
        <w:pStyle w:val="Akapitzlist"/>
        <w:numPr>
          <w:ilvl w:val="0"/>
          <w:numId w:val="2"/>
        </w:numPr>
        <w:tabs>
          <w:tab w:val="left" w:pos="679"/>
        </w:tabs>
        <w:spacing w:before="182" w:line="386" w:lineRule="auto"/>
        <w:ind w:right="111"/>
        <w:jc w:val="both"/>
        <w:rPr>
          <w:sz w:val="24"/>
        </w:rPr>
      </w:pPr>
      <w:r>
        <w:rPr>
          <w:sz w:val="24"/>
        </w:rPr>
        <w:t xml:space="preserve">Stypendium rektora może otrzymywać student, który uzyskał wyróżniające wyniki </w:t>
      </w:r>
      <w:r>
        <w:rPr>
          <w:spacing w:val="-18"/>
          <w:sz w:val="24"/>
        </w:rPr>
        <w:t xml:space="preserve">w </w:t>
      </w:r>
      <w:r>
        <w:rPr>
          <w:sz w:val="24"/>
        </w:rPr>
        <w:t xml:space="preserve">nauce, osiągnięcia naukowe lub artystyczne, lub osiągnięcia sportowe </w:t>
      </w:r>
      <w:r>
        <w:rPr>
          <w:spacing w:val="-6"/>
          <w:sz w:val="24"/>
        </w:rPr>
        <w:t xml:space="preserve">we </w:t>
      </w:r>
      <w:r>
        <w:rPr>
          <w:sz w:val="24"/>
        </w:rPr>
        <w:t>współzawodnictwie co najmniej na poziomie krajowym.</w:t>
      </w:r>
    </w:p>
    <w:p w:rsidR="001D0621" w:rsidRDefault="00AB1860">
      <w:pPr>
        <w:pStyle w:val="Akapitzlist"/>
        <w:numPr>
          <w:ilvl w:val="0"/>
          <w:numId w:val="2"/>
        </w:numPr>
        <w:tabs>
          <w:tab w:val="left" w:pos="679"/>
        </w:tabs>
        <w:spacing w:line="386" w:lineRule="auto"/>
        <w:ind w:right="108"/>
        <w:jc w:val="both"/>
        <w:rPr>
          <w:sz w:val="24"/>
        </w:rPr>
      </w:pPr>
      <w:r>
        <w:rPr>
          <w:sz w:val="24"/>
        </w:rPr>
        <w:t>O stypendium rektora może ubiegać się student przyję</w:t>
      </w:r>
      <w:r>
        <w:rPr>
          <w:sz w:val="24"/>
        </w:rPr>
        <w:t xml:space="preserve">ty na pierwszy rok studiów w roku złożenia egzaminu maturalnego, który jest laureatem olimpiady międzynarodowej </w:t>
      </w:r>
      <w:r>
        <w:rPr>
          <w:spacing w:val="-4"/>
          <w:sz w:val="24"/>
        </w:rPr>
        <w:t xml:space="preserve">albo </w:t>
      </w:r>
      <w:r>
        <w:rPr>
          <w:sz w:val="24"/>
        </w:rPr>
        <w:t xml:space="preserve">laureatem lub finalistą olimpiady stopnia centralnego, o których mowa w przepisach </w:t>
      </w:r>
      <w:r>
        <w:rPr>
          <w:spacing w:val="-16"/>
          <w:sz w:val="24"/>
        </w:rPr>
        <w:t xml:space="preserve">o </w:t>
      </w:r>
      <w:r>
        <w:rPr>
          <w:sz w:val="24"/>
        </w:rPr>
        <w:t xml:space="preserve">systemie oświaty, jeżeli profil olimpiady jest zgodny </w:t>
      </w:r>
      <w:r>
        <w:rPr>
          <w:sz w:val="24"/>
        </w:rPr>
        <w:t>z dyscypliną naukową, do której jest przyporządkowany kierunek</w:t>
      </w:r>
      <w:r>
        <w:rPr>
          <w:spacing w:val="-1"/>
          <w:sz w:val="24"/>
        </w:rPr>
        <w:t xml:space="preserve"> </w:t>
      </w:r>
      <w:r>
        <w:rPr>
          <w:sz w:val="24"/>
        </w:rPr>
        <w:t>studiów.</w:t>
      </w:r>
    </w:p>
    <w:p w:rsidR="001D0621" w:rsidRDefault="00AB1860">
      <w:pPr>
        <w:pStyle w:val="Akapitzlist"/>
        <w:numPr>
          <w:ilvl w:val="0"/>
          <w:numId w:val="2"/>
        </w:numPr>
        <w:tabs>
          <w:tab w:val="left" w:pos="679"/>
        </w:tabs>
        <w:spacing w:before="17" w:line="386" w:lineRule="auto"/>
        <w:ind w:right="110"/>
        <w:jc w:val="both"/>
        <w:rPr>
          <w:sz w:val="24"/>
        </w:rPr>
      </w:pPr>
      <w:r>
        <w:rPr>
          <w:sz w:val="24"/>
        </w:rPr>
        <w:t xml:space="preserve">Przy obliczaniu średnich ocen uwzględnia się wszystkie oceny z egzaminów </w:t>
      </w:r>
      <w:r>
        <w:rPr>
          <w:spacing w:val="-5"/>
          <w:sz w:val="24"/>
        </w:rPr>
        <w:t xml:space="preserve">oraz  </w:t>
      </w:r>
      <w:r>
        <w:rPr>
          <w:sz w:val="24"/>
        </w:rPr>
        <w:t>zaliczeń obowiązujących w danym roku akademickim.</w:t>
      </w:r>
    </w:p>
    <w:p w:rsidR="001D0621" w:rsidRDefault="00AB1860">
      <w:pPr>
        <w:pStyle w:val="Akapitzlist"/>
        <w:numPr>
          <w:ilvl w:val="0"/>
          <w:numId w:val="2"/>
        </w:numPr>
        <w:tabs>
          <w:tab w:val="left" w:pos="679"/>
        </w:tabs>
        <w:spacing w:line="386" w:lineRule="auto"/>
        <w:ind w:right="115"/>
        <w:jc w:val="both"/>
        <w:rPr>
          <w:sz w:val="24"/>
        </w:rPr>
      </w:pPr>
      <w:r>
        <w:rPr>
          <w:sz w:val="24"/>
        </w:rPr>
        <w:t xml:space="preserve">Przy ocenie osiągnięć artystycznych i wyników sportowych, o których mowa w ust. </w:t>
      </w:r>
      <w:r>
        <w:rPr>
          <w:spacing w:val="-18"/>
          <w:sz w:val="24"/>
        </w:rPr>
        <w:t xml:space="preserve">1 </w:t>
      </w:r>
      <w:r>
        <w:rPr>
          <w:sz w:val="24"/>
        </w:rPr>
        <w:t>bierze się pod uwagę również zaangażowanie studentów w działalność uczelni.</w:t>
      </w:r>
    </w:p>
    <w:p w:rsidR="001D0621" w:rsidRDefault="00AB1860">
      <w:pPr>
        <w:pStyle w:val="Akapitzlist"/>
        <w:numPr>
          <w:ilvl w:val="0"/>
          <w:numId w:val="2"/>
        </w:numPr>
        <w:tabs>
          <w:tab w:val="left" w:pos="679"/>
        </w:tabs>
        <w:spacing w:before="15" w:line="386" w:lineRule="auto"/>
        <w:ind w:right="115"/>
        <w:jc w:val="both"/>
        <w:rPr>
          <w:sz w:val="24"/>
        </w:rPr>
      </w:pPr>
      <w:r>
        <w:rPr>
          <w:sz w:val="24"/>
        </w:rPr>
        <w:t xml:space="preserve">Stypendium rektora nie może być przyznane, jeżeli student powtarzał rok lub </w:t>
      </w:r>
      <w:r>
        <w:rPr>
          <w:spacing w:val="-3"/>
          <w:sz w:val="24"/>
        </w:rPr>
        <w:t xml:space="preserve">zaliczał </w:t>
      </w:r>
      <w:r>
        <w:rPr>
          <w:sz w:val="24"/>
        </w:rPr>
        <w:t>semestr/rok s</w:t>
      </w:r>
      <w:r>
        <w:rPr>
          <w:sz w:val="24"/>
        </w:rPr>
        <w:t>tudiów warunkowo.</w:t>
      </w:r>
    </w:p>
    <w:p w:rsidR="001D0621" w:rsidRDefault="001D0621">
      <w:pPr>
        <w:pStyle w:val="Tekstpodstawowy"/>
        <w:ind w:left="0"/>
        <w:jc w:val="left"/>
        <w:rPr>
          <w:sz w:val="26"/>
        </w:rPr>
      </w:pPr>
    </w:p>
    <w:p w:rsidR="003922C4" w:rsidRDefault="003922C4">
      <w:pPr>
        <w:pStyle w:val="Tekstpodstawowy"/>
        <w:ind w:left="0"/>
        <w:jc w:val="left"/>
        <w:rPr>
          <w:sz w:val="26"/>
        </w:rPr>
      </w:pPr>
    </w:p>
    <w:p w:rsidR="003922C4" w:rsidRDefault="003922C4">
      <w:pPr>
        <w:pStyle w:val="Tekstpodstawowy"/>
        <w:ind w:left="0"/>
        <w:jc w:val="left"/>
        <w:rPr>
          <w:sz w:val="26"/>
        </w:rPr>
      </w:pPr>
    </w:p>
    <w:p w:rsidR="003922C4" w:rsidRDefault="003922C4">
      <w:pPr>
        <w:pStyle w:val="Tekstpodstawowy"/>
        <w:ind w:left="0"/>
        <w:jc w:val="left"/>
        <w:rPr>
          <w:sz w:val="26"/>
        </w:rPr>
      </w:pPr>
    </w:p>
    <w:p w:rsidR="001D0621" w:rsidRDefault="001D0621">
      <w:pPr>
        <w:pStyle w:val="Tekstpodstawowy"/>
        <w:spacing w:before="1"/>
        <w:ind w:left="0"/>
        <w:jc w:val="left"/>
        <w:rPr>
          <w:sz w:val="25"/>
        </w:rPr>
      </w:pPr>
    </w:p>
    <w:p w:rsidR="003922C4" w:rsidRDefault="003922C4">
      <w:pPr>
        <w:pStyle w:val="Tekstpodstawowy"/>
        <w:spacing w:before="1"/>
        <w:ind w:left="0"/>
        <w:jc w:val="left"/>
        <w:rPr>
          <w:sz w:val="25"/>
        </w:rPr>
      </w:pPr>
    </w:p>
    <w:p w:rsidR="001D0621" w:rsidRDefault="00AB1860">
      <w:pPr>
        <w:pStyle w:val="Nagwek1"/>
        <w:ind w:right="1897"/>
      </w:pPr>
      <w:bookmarkStart w:id="3" w:name="_TOC_250002"/>
      <w:bookmarkEnd w:id="3"/>
      <w:r>
        <w:t>Rozdział IV Stypendium dla osób niepełnosprawnych</w:t>
      </w:r>
    </w:p>
    <w:p w:rsidR="001D0621" w:rsidRDefault="00AB1860">
      <w:pPr>
        <w:pStyle w:val="Tekstpodstawowy"/>
        <w:spacing w:before="149"/>
        <w:ind w:left="4589"/>
      </w:pPr>
      <w:r>
        <w:t>§ 11</w:t>
      </w:r>
    </w:p>
    <w:p w:rsidR="001D0621" w:rsidRDefault="00AB1860">
      <w:pPr>
        <w:pStyle w:val="Akapitzlist"/>
        <w:numPr>
          <w:ilvl w:val="0"/>
          <w:numId w:val="1"/>
        </w:numPr>
        <w:tabs>
          <w:tab w:val="left" w:pos="701"/>
        </w:tabs>
        <w:spacing w:before="74" w:line="386" w:lineRule="auto"/>
        <w:ind w:right="107" w:hanging="375"/>
        <w:jc w:val="both"/>
        <w:rPr>
          <w:sz w:val="24"/>
        </w:rPr>
      </w:pPr>
      <w:r>
        <w:tab/>
      </w:r>
      <w:r>
        <w:rPr>
          <w:sz w:val="24"/>
        </w:rPr>
        <w:t xml:space="preserve">Stypendium dla osób niepełnosprawnych może otrzymać student z </w:t>
      </w:r>
      <w:r>
        <w:rPr>
          <w:spacing w:val="-3"/>
          <w:sz w:val="24"/>
        </w:rPr>
        <w:t xml:space="preserve">tytułu </w:t>
      </w:r>
      <w:r>
        <w:rPr>
          <w:sz w:val="24"/>
        </w:rPr>
        <w:t>niepełnosprawności potwierdzonej orzeczeniem o niepełnosprawności właściwego organu, orzeczeniem o stopniu niepełnosprawności albo orzeczeniem, o którym mowa  art. 5 oraz art. 62 ustawy z dnia 27 sierpnia 1997 roku o rehabilitacji zawodowej i społecznej, o</w:t>
      </w:r>
      <w:r>
        <w:rPr>
          <w:sz w:val="24"/>
        </w:rPr>
        <w:t>raz zatrudnianiu osób niepełnosprawnych (</w:t>
      </w:r>
      <w:proofErr w:type="spellStart"/>
      <w:r w:rsidR="003922C4" w:rsidRPr="003922C4">
        <w:rPr>
          <w:sz w:val="24"/>
        </w:rPr>
        <w:t>t.j</w:t>
      </w:r>
      <w:proofErr w:type="spellEnd"/>
      <w:r w:rsidR="003922C4" w:rsidRPr="003922C4">
        <w:rPr>
          <w:sz w:val="24"/>
        </w:rPr>
        <w:t>. Dz. U. z 2023 r. poz. 100, 173, 240, 852, 1234, 1429.</w:t>
      </w:r>
      <w:r>
        <w:rPr>
          <w:sz w:val="24"/>
        </w:rPr>
        <w:t>).</w:t>
      </w:r>
    </w:p>
    <w:p w:rsidR="001D0621" w:rsidRDefault="00AB1860">
      <w:pPr>
        <w:pStyle w:val="Tekstpodstawowy"/>
        <w:spacing w:before="19" w:line="386" w:lineRule="auto"/>
        <w:ind w:left="244" w:right="117"/>
      </w:pPr>
      <w:r>
        <w:t xml:space="preserve">Student zobowiązany jest takie orzeczenie przedłożyć w uczelni – jako załącznik do </w:t>
      </w:r>
      <w:r>
        <w:rPr>
          <w:spacing w:val="-3"/>
        </w:rPr>
        <w:t xml:space="preserve">wniosku </w:t>
      </w:r>
      <w:r>
        <w:t>o udzielenie świadczenia.</w:t>
      </w:r>
    </w:p>
    <w:p w:rsidR="001D0621" w:rsidRDefault="00AB1860">
      <w:pPr>
        <w:pStyle w:val="Nagwek1"/>
        <w:spacing w:before="175"/>
        <w:ind w:right="1887"/>
      </w:pPr>
      <w:bookmarkStart w:id="4" w:name="_TOC_250001"/>
      <w:bookmarkEnd w:id="4"/>
      <w:r>
        <w:t>Rozdział V Zapomogi</w:t>
      </w:r>
    </w:p>
    <w:p w:rsidR="001D0621" w:rsidRDefault="00AB1860">
      <w:pPr>
        <w:pStyle w:val="Tekstpodstawowy"/>
        <w:spacing w:before="176"/>
        <w:ind w:left="4585"/>
      </w:pPr>
      <w:r>
        <w:t>§ 12</w:t>
      </w:r>
    </w:p>
    <w:p w:rsidR="001D0621" w:rsidRDefault="00AB1860">
      <w:pPr>
        <w:pStyle w:val="Tekstpodstawowy"/>
        <w:spacing w:before="181" w:line="386" w:lineRule="auto"/>
        <w:ind w:left="244" w:right="110"/>
      </w:pPr>
      <w:r>
        <w:t>Za</w:t>
      </w:r>
      <w:r>
        <w:t xml:space="preserve">pomoga może być przyznana na wniosek studenta, który z przyczyn losowych znalazł </w:t>
      </w:r>
      <w:r>
        <w:rPr>
          <w:spacing w:val="-6"/>
        </w:rPr>
        <w:t xml:space="preserve">się </w:t>
      </w:r>
      <w:r>
        <w:t>przejściowo w trudnej sytuacji materialnej. Świadczenie to nie przysługuje, jeśli trudna sytuacja materialna nie jest spowodowana zdarzeniem losowym, a jedynie trudną sytu</w:t>
      </w:r>
      <w:r>
        <w:t xml:space="preserve">acją materialną — w takim przypadku student może ubiegać się o stypendium socjalne. Zdarzeniem losowym może być np. śmierć lub ciężka choroba członka rodziny studenta, utrata </w:t>
      </w:r>
      <w:r>
        <w:rPr>
          <w:spacing w:val="-3"/>
        </w:rPr>
        <w:t xml:space="preserve">pracy, </w:t>
      </w:r>
      <w:r>
        <w:t>klęski żywiołowe (np. pożar, powódź) i in., na skutek których student znal</w:t>
      </w:r>
      <w:r>
        <w:t xml:space="preserve">azł </w:t>
      </w:r>
      <w:r>
        <w:rPr>
          <w:spacing w:val="-5"/>
        </w:rPr>
        <w:t xml:space="preserve">się </w:t>
      </w:r>
      <w:r>
        <w:t>w trudnej sytuacji materialnej.</w:t>
      </w:r>
    </w:p>
    <w:p w:rsidR="001D0621" w:rsidRDefault="00AB1860">
      <w:pPr>
        <w:pStyle w:val="Nagwek1"/>
        <w:spacing w:before="1"/>
        <w:ind w:right="1882"/>
      </w:pPr>
      <w:bookmarkStart w:id="5" w:name="_TOC_250000"/>
      <w:bookmarkEnd w:id="5"/>
      <w:r>
        <w:t>Rozdział VI Postanowienia końcowe</w:t>
      </w:r>
    </w:p>
    <w:p w:rsidR="001D0621" w:rsidRDefault="00AB1860">
      <w:pPr>
        <w:pStyle w:val="Tekstpodstawowy"/>
        <w:spacing w:before="175"/>
        <w:ind w:left="4585"/>
        <w:jc w:val="left"/>
      </w:pPr>
      <w:r>
        <w:t>§ 13</w:t>
      </w:r>
    </w:p>
    <w:p w:rsidR="001D0621" w:rsidRDefault="00AB1860">
      <w:pPr>
        <w:pStyle w:val="Tekstpodstawowy"/>
        <w:spacing w:before="134" w:line="384" w:lineRule="auto"/>
        <w:ind w:left="259" w:right="123"/>
        <w:jc w:val="left"/>
      </w:pPr>
      <w:r>
        <w:t>Regulamin wchodzi w życie z po</w:t>
      </w:r>
      <w:r w:rsidR="003922C4">
        <w:t>czątkiem roku akademickiego 2023/2024</w:t>
      </w:r>
      <w:r>
        <w:t>, w drodze uchwały Senatu Uczelni, po uprzednim pozytywnym zaopiniowaniu przez samorząd studencki.</w:t>
      </w:r>
    </w:p>
    <w:p w:rsidR="001D0621" w:rsidRDefault="00AB1860">
      <w:pPr>
        <w:pStyle w:val="Tekstpodstawowy"/>
        <w:spacing w:before="19"/>
        <w:ind w:left="4585"/>
        <w:jc w:val="left"/>
      </w:pPr>
      <w:r>
        <w:t>§ 14</w:t>
      </w:r>
    </w:p>
    <w:p w:rsidR="001D0621" w:rsidRDefault="00AB1860">
      <w:pPr>
        <w:pStyle w:val="Tekstpodstawowy"/>
        <w:spacing w:before="182" w:line="259" w:lineRule="auto"/>
        <w:ind w:left="244" w:right="123"/>
        <w:jc w:val="left"/>
      </w:pPr>
      <w:r>
        <w:t xml:space="preserve">Kwestie nieuregulowane w ramach niniejszego regulaminu ustala rektor, w </w:t>
      </w:r>
      <w:r>
        <w:rPr>
          <w:spacing w:val="-3"/>
        </w:rPr>
        <w:t xml:space="preserve">formie </w:t>
      </w:r>
      <w:r>
        <w:t>zarządzenia.</w:t>
      </w:r>
    </w:p>
    <w:p w:rsidR="001D0621" w:rsidRDefault="00AB1860" w:rsidP="003922C4">
      <w:pPr>
        <w:pStyle w:val="Tekstpodstawowy"/>
        <w:spacing w:before="194"/>
        <w:ind w:left="0"/>
        <w:jc w:val="left"/>
      </w:pPr>
      <w:r>
        <w:t>Załączniki:</w:t>
      </w:r>
    </w:p>
    <w:p w:rsidR="001D0621" w:rsidRDefault="00AB1860">
      <w:pPr>
        <w:pStyle w:val="Akapitzlist"/>
        <w:numPr>
          <w:ilvl w:val="1"/>
          <w:numId w:val="1"/>
        </w:numPr>
        <w:tabs>
          <w:tab w:val="left" w:pos="1698"/>
          <w:tab w:val="left" w:pos="1699"/>
        </w:tabs>
        <w:spacing w:before="140"/>
        <w:rPr>
          <w:sz w:val="24"/>
        </w:rPr>
      </w:pPr>
      <w:bookmarkStart w:id="6" w:name="_GoBack"/>
      <w:bookmarkEnd w:id="6"/>
      <w:r>
        <w:rPr>
          <w:sz w:val="24"/>
        </w:rPr>
        <w:t>Wniosek o stypendium socjalne.</w:t>
      </w:r>
    </w:p>
    <w:p w:rsidR="001D0621" w:rsidRDefault="00AB1860">
      <w:pPr>
        <w:pStyle w:val="Akapitzlist"/>
        <w:numPr>
          <w:ilvl w:val="1"/>
          <w:numId w:val="1"/>
        </w:numPr>
        <w:tabs>
          <w:tab w:val="left" w:pos="1698"/>
          <w:tab w:val="left" w:pos="1699"/>
        </w:tabs>
        <w:spacing w:before="144"/>
        <w:rPr>
          <w:sz w:val="24"/>
        </w:rPr>
      </w:pPr>
      <w:r>
        <w:rPr>
          <w:sz w:val="24"/>
        </w:rPr>
        <w:t>Wniosek o stypendium rektora</w:t>
      </w:r>
    </w:p>
    <w:p w:rsidR="001D0621" w:rsidRDefault="00AB1860">
      <w:pPr>
        <w:pStyle w:val="Akapitzlist"/>
        <w:numPr>
          <w:ilvl w:val="1"/>
          <w:numId w:val="1"/>
        </w:numPr>
        <w:tabs>
          <w:tab w:val="left" w:pos="1698"/>
          <w:tab w:val="left" w:pos="1699"/>
        </w:tabs>
        <w:spacing w:before="73"/>
        <w:rPr>
          <w:sz w:val="24"/>
        </w:rPr>
      </w:pPr>
      <w:r>
        <w:rPr>
          <w:sz w:val="24"/>
        </w:rPr>
        <w:t>Wniosek o stypendium dla osób niepełnosprawnych.</w:t>
      </w:r>
    </w:p>
    <w:p w:rsidR="001D0621" w:rsidRDefault="00AB1860">
      <w:pPr>
        <w:pStyle w:val="Akapitzlist"/>
        <w:numPr>
          <w:ilvl w:val="1"/>
          <w:numId w:val="1"/>
        </w:numPr>
        <w:tabs>
          <w:tab w:val="left" w:pos="1698"/>
          <w:tab w:val="left" w:pos="1699"/>
        </w:tabs>
        <w:spacing w:before="186"/>
        <w:rPr>
          <w:sz w:val="24"/>
        </w:rPr>
      </w:pPr>
      <w:r>
        <w:rPr>
          <w:sz w:val="24"/>
        </w:rPr>
        <w:t>Wniosek o zapomogę.</w:t>
      </w:r>
    </w:p>
    <w:sectPr w:rsidR="001D0621">
      <w:pgSz w:w="11920" w:h="16840"/>
      <w:pgMar w:top="1380" w:right="1320" w:bottom="1280" w:left="116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60" w:rsidRDefault="00AB1860">
      <w:r>
        <w:separator/>
      </w:r>
    </w:p>
  </w:endnote>
  <w:endnote w:type="continuationSeparator" w:id="0">
    <w:p w:rsidR="00AB1860" w:rsidRDefault="00A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21" w:rsidRDefault="00641E7E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9864725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621" w:rsidRDefault="00AB1860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CB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5pt;margin-top:776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NBeJU3gAAAADQEAAA8A&#10;AAAAAAAAAAAAAAAABgUAAGRycy9kb3ducmV2LnhtbFBLBQYAAAAABAAEAPMAAAATBgAAAAA=&#10;" filled="f" stroked="f">
              <v:textbox inset="0,0,0,0">
                <w:txbxContent>
                  <w:p w:rsidR="001D0621" w:rsidRDefault="00AB1860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0CB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60" w:rsidRDefault="00AB1860">
      <w:r>
        <w:separator/>
      </w:r>
    </w:p>
  </w:footnote>
  <w:footnote w:type="continuationSeparator" w:id="0">
    <w:p w:rsidR="00AB1860" w:rsidRDefault="00AB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67A"/>
    <w:multiLevelType w:val="hybridMultilevel"/>
    <w:tmpl w:val="4AF89CB8"/>
    <w:lvl w:ilvl="0" w:tplc="E9449448">
      <w:start w:val="1"/>
      <w:numFmt w:val="decimal"/>
      <w:lvlText w:val="%1."/>
      <w:lvlJc w:val="left"/>
      <w:pPr>
        <w:ind w:left="61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1D42E5A">
      <w:start w:val="1"/>
      <w:numFmt w:val="decimal"/>
      <w:lvlText w:val="%2)"/>
      <w:lvlJc w:val="left"/>
      <w:pPr>
        <w:ind w:left="205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9424CBFE">
      <w:numFmt w:val="bullet"/>
      <w:lvlText w:val="•"/>
      <w:lvlJc w:val="left"/>
      <w:pPr>
        <w:ind w:left="2880" w:hanging="720"/>
      </w:pPr>
      <w:rPr>
        <w:rFonts w:hint="default"/>
        <w:lang w:val="pl-PL" w:eastAsia="en-US" w:bidi="ar-SA"/>
      </w:rPr>
    </w:lvl>
    <w:lvl w:ilvl="3" w:tplc="7F94D968">
      <w:numFmt w:val="bullet"/>
      <w:lvlText w:val="•"/>
      <w:lvlJc w:val="left"/>
      <w:pPr>
        <w:ind w:left="3700" w:hanging="720"/>
      </w:pPr>
      <w:rPr>
        <w:rFonts w:hint="default"/>
        <w:lang w:val="pl-PL" w:eastAsia="en-US" w:bidi="ar-SA"/>
      </w:rPr>
    </w:lvl>
    <w:lvl w:ilvl="4" w:tplc="262856F6">
      <w:numFmt w:val="bullet"/>
      <w:lvlText w:val="•"/>
      <w:lvlJc w:val="left"/>
      <w:pPr>
        <w:ind w:left="4520" w:hanging="720"/>
      </w:pPr>
      <w:rPr>
        <w:rFonts w:hint="default"/>
        <w:lang w:val="pl-PL" w:eastAsia="en-US" w:bidi="ar-SA"/>
      </w:rPr>
    </w:lvl>
    <w:lvl w:ilvl="5" w:tplc="88164946">
      <w:numFmt w:val="bullet"/>
      <w:lvlText w:val="•"/>
      <w:lvlJc w:val="left"/>
      <w:pPr>
        <w:ind w:left="5340" w:hanging="720"/>
      </w:pPr>
      <w:rPr>
        <w:rFonts w:hint="default"/>
        <w:lang w:val="pl-PL" w:eastAsia="en-US" w:bidi="ar-SA"/>
      </w:rPr>
    </w:lvl>
    <w:lvl w:ilvl="6" w:tplc="7E9A6ED6">
      <w:numFmt w:val="bullet"/>
      <w:lvlText w:val="•"/>
      <w:lvlJc w:val="left"/>
      <w:pPr>
        <w:ind w:left="6160" w:hanging="720"/>
      </w:pPr>
      <w:rPr>
        <w:rFonts w:hint="default"/>
        <w:lang w:val="pl-PL" w:eastAsia="en-US" w:bidi="ar-SA"/>
      </w:rPr>
    </w:lvl>
    <w:lvl w:ilvl="7" w:tplc="6FFA3838">
      <w:numFmt w:val="bullet"/>
      <w:lvlText w:val="•"/>
      <w:lvlJc w:val="left"/>
      <w:pPr>
        <w:ind w:left="6980" w:hanging="720"/>
      </w:pPr>
      <w:rPr>
        <w:rFonts w:hint="default"/>
        <w:lang w:val="pl-PL" w:eastAsia="en-US" w:bidi="ar-SA"/>
      </w:rPr>
    </w:lvl>
    <w:lvl w:ilvl="8" w:tplc="3FE2384C">
      <w:numFmt w:val="bullet"/>
      <w:lvlText w:val="•"/>
      <w:lvlJc w:val="left"/>
      <w:pPr>
        <w:ind w:left="7800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0E557772"/>
    <w:multiLevelType w:val="hybridMultilevel"/>
    <w:tmpl w:val="30CE9D36"/>
    <w:lvl w:ilvl="0" w:tplc="AA76F866">
      <w:start w:val="1"/>
      <w:numFmt w:val="decimal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754943E">
      <w:start w:val="1"/>
      <w:numFmt w:val="decimal"/>
      <w:lvlText w:val="%2)"/>
      <w:lvlJc w:val="left"/>
      <w:pPr>
        <w:ind w:left="156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80B64BD0">
      <w:numFmt w:val="bullet"/>
      <w:lvlText w:val="•"/>
      <w:lvlJc w:val="left"/>
      <w:pPr>
        <w:ind w:left="2435" w:hanging="720"/>
      </w:pPr>
      <w:rPr>
        <w:rFonts w:hint="default"/>
        <w:lang w:val="pl-PL" w:eastAsia="en-US" w:bidi="ar-SA"/>
      </w:rPr>
    </w:lvl>
    <w:lvl w:ilvl="3" w:tplc="B902FAF0">
      <w:numFmt w:val="bullet"/>
      <w:lvlText w:val="•"/>
      <w:lvlJc w:val="left"/>
      <w:pPr>
        <w:ind w:left="3311" w:hanging="720"/>
      </w:pPr>
      <w:rPr>
        <w:rFonts w:hint="default"/>
        <w:lang w:val="pl-PL" w:eastAsia="en-US" w:bidi="ar-SA"/>
      </w:rPr>
    </w:lvl>
    <w:lvl w:ilvl="4" w:tplc="87961B42">
      <w:numFmt w:val="bullet"/>
      <w:lvlText w:val="•"/>
      <w:lvlJc w:val="left"/>
      <w:pPr>
        <w:ind w:left="4186" w:hanging="720"/>
      </w:pPr>
      <w:rPr>
        <w:rFonts w:hint="default"/>
        <w:lang w:val="pl-PL" w:eastAsia="en-US" w:bidi="ar-SA"/>
      </w:rPr>
    </w:lvl>
    <w:lvl w:ilvl="5" w:tplc="05A033B4">
      <w:numFmt w:val="bullet"/>
      <w:lvlText w:val="•"/>
      <w:lvlJc w:val="left"/>
      <w:pPr>
        <w:ind w:left="5062" w:hanging="720"/>
      </w:pPr>
      <w:rPr>
        <w:rFonts w:hint="default"/>
        <w:lang w:val="pl-PL" w:eastAsia="en-US" w:bidi="ar-SA"/>
      </w:rPr>
    </w:lvl>
    <w:lvl w:ilvl="6" w:tplc="F50A40D2">
      <w:numFmt w:val="bullet"/>
      <w:lvlText w:val="•"/>
      <w:lvlJc w:val="left"/>
      <w:pPr>
        <w:ind w:left="5937" w:hanging="720"/>
      </w:pPr>
      <w:rPr>
        <w:rFonts w:hint="default"/>
        <w:lang w:val="pl-PL" w:eastAsia="en-US" w:bidi="ar-SA"/>
      </w:rPr>
    </w:lvl>
    <w:lvl w:ilvl="7" w:tplc="46D6CB70">
      <w:numFmt w:val="bullet"/>
      <w:lvlText w:val="•"/>
      <w:lvlJc w:val="left"/>
      <w:pPr>
        <w:ind w:left="6813" w:hanging="720"/>
      </w:pPr>
      <w:rPr>
        <w:rFonts w:hint="default"/>
        <w:lang w:val="pl-PL" w:eastAsia="en-US" w:bidi="ar-SA"/>
      </w:rPr>
    </w:lvl>
    <w:lvl w:ilvl="8" w:tplc="3B266B5E">
      <w:numFmt w:val="bullet"/>
      <w:lvlText w:val="•"/>
      <w:lvlJc w:val="left"/>
      <w:pPr>
        <w:ind w:left="7688" w:hanging="720"/>
      </w:pPr>
      <w:rPr>
        <w:rFonts w:hint="default"/>
        <w:lang w:val="pl-PL" w:eastAsia="en-US" w:bidi="ar-SA"/>
      </w:rPr>
    </w:lvl>
  </w:abstractNum>
  <w:abstractNum w:abstractNumId="2" w15:restartNumberingAfterBreak="0">
    <w:nsid w:val="11896779"/>
    <w:multiLevelType w:val="hybridMultilevel"/>
    <w:tmpl w:val="AAD660C2"/>
    <w:lvl w:ilvl="0" w:tplc="7BF87214">
      <w:start w:val="1"/>
      <w:numFmt w:val="decimal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B441132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076C2232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5974132A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A442F3D0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227C72E0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7806088C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47561CAA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EC2CDA4C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730159C"/>
    <w:multiLevelType w:val="hybridMultilevel"/>
    <w:tmpl w:val="8E00F71E"/>
    <w:lvl w:ilvl="0" w:tplc="FBD4BAE2">
      <w:start w:val="1"/>
      <w:numFmt w:val="decimal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8B857CC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A7DA0A52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564AB388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20EEB186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D0FA9442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48705BFE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B2A2A29A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67300460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12C6A8D"/>
    <w:multiLevelType w:val="hybridMultilevel"/>
    <w:tmpl w:val="FEF48940"/>
    <w:lvl w:ilvl="0" w:tplc="E8825846">
      <w:start w:val="1"/>
      <w:numFmt w:val="lowerLetter"/>
      <w:lvlText w:val="%1)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CE182668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2" w:tplc="DE7E3964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3" w:tplc="2BF8227E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4" w:tplc="7E4A7F48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5" w:tplc="622A810E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5B0C56B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D01673C8">
      <w:numFmt w:val="bullet"/>
      <w:lvlText w:val="•"/>
      <w:lvlJc w:val="left"/>
      <w:pPr>
        <w:ind w:left="7112" w:hanging="360"/>
      </w:pPr>
      <w:rPr>
        <w:rFonts w:hint="default"/>
        <w:lang w:val="pl-PL" w:eastAsia="en-US" w:bidi="ar-SA"/>
      </w:rPr>
    </w:lvl>
    <w:lvl w:ilvl="8" w:tplc="374E0180">
      <w:numFmt w:val="bullet"/>
      <w:lvlText w:val="•"/>
      <w:lvlJc w:val="left"/>
      <w:pPr>
        <w:ind w:left="788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3A7C09"/>
    <w:multiLevelType w:val="hybridMultilevel"/>
    <w:tmpl w:val="91DAFA60"/>
    <w:lvl w:ilvl="0" w:tplc="B6464496">
      <w:start w:val="1"/>
      <w:numFmt w:val="decimal"/>
      <w:lvlText w:val="%1."/>
      <w:lvlJc w:val="left"/>
      <w:pPr>
        <w:ind w:left="679" w:hanging="4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8B82A3BC">
      <w:numFmt w:val="bullet"/>
      <w:lvlText w:val="•"/>
      <w:lvlJc w:val="left"/>
      <w:pPr>
        <w:ind w:left="1556" w:hanging="420"/>
      </w:pPr>
      <w:rPr>
        <w:rFonts w:hint="default"/>
        <w:lang w:val="pl-PL" w:eastAsia="en-US" w:bidi="ar-SA"/>
      </w:rPr>
    </w:lvl>
    <w:lvl w:ilvl="2" w:tplc="E2F6B7F2">
      <w:numFmt w:val="bullet"/>
      <w:lvlText w:val="•"/>
      <w:lvlJc w:val="left"/>
      <w:pPr>
        <w:ind w:left="2432" w:hanging="420"/>
      </w:pPr>
      <w:rPr>
        <w:rFonts w:hint="default"/>
        <w:lang w:val="pl-PL" w:eastAsia="en-US" w:bidi="ar-SA"/>
      </w:rPr>
    </w:lvl>
    <w:lvl w:ilvl="3" w:tplc="607AA5AA">
      <w:numFmt w:val="bullet"/>
      <w:lvlText w:val="•"/>
      <w:lvlJc w:val="left"/>
      <w:pPr>
        <w:ind w:left="3308" w:hanging="420"/>
      </w:pPr>
      <w:rPr>
        <w:rFonts w:hint="default"/>
        <w:lang w:val="pl-PL" w:eastAsia="en-US" w:bidi="ar-SA"/>
      </w:rPr>
    </w:lvl>
    <w:lvl w:ilvl="4" w:tplc="0FAE00DE">
      <w:numFmt w:val="bullet"/>
      <w:lvlText w:val="•"/>
      <w:lvlJc w:val="left"/>
      <w:pPr>
        <w:ind w:left="4184" w:hanging="420"/>
      </w:pPr>
      <w:rPr>
        <w:rFonts w:hint="default"/>
        <w:lang w:val="pl-PL" w:eastAsia="en-US" w:bidi="ar-SA"/>
      </w:rPr>
    </w:lvl>
    <w:lvl w:ilvl="5" w:tplc="80AA6914">
      <w:numFmt w:val="bullet"/>
      <w:lvlText w:val="•"/>
      <w:lvlJc w:val="left"/>
      <w:pPr>
        <w:ind w:left="5060" w:hanging="420"/>
      </w:pPr>
      <w:rPr>
        <w:rFonts w:hint="default"/>
        <w:lang w:val="pl-PL" w:eastAsia="en-US" w:bidi="ar-SA"/>
      </w:rPr>
    </w:lvl>
    <w:lvl w:ilvl="6" w:tplc="93B03AAC">
      <w:numFmt w:val="bullet"/>
      <w:lvlText w:val="•"/>
      <w:lvlJc w:val="left"/>
      <w:pPr>
        <w:ind w:left="5936" w:hanging="420"/>
      </w:pPr>
      <w:rPr>
        <w:rFonts w:hint="default"/>
        <w:lang w:val="pl-PL" w:eastAsia="en-US" w:bidi="ar-SA"/>
      </w:rPr>
    </w:lvl>
    <w:lvl w:ilvl="7" w:tplc="6C766404">
      <w:numFmt w:val="bullet"/>
      <w:lvlText w:val="•"/>
      <w:lvlJc w:val="left"/>
      <w:pPr>
        <w:ind w:left="6812" w:hanging="420"/>
      </w:pPr>
      <w:rPr>
        <w:rFonts w:hint="default"/>
        <w:lang w:val="pl-PL" w:eastAsia="en-US" w:bidi="ar-SA"/>
      </w:rPr>
    </w:lvl>
    <w:lvl w:ilvl="8" w:tplc="6A1E864C">
      <w:numFmt w:val="bullet"/>
      <w:lvlText w:val="•"/>
      <w:lvlJc w:val="left"/>
      <w:pPr>
        <w:ind w:left="7688" w:hanging="420"/>
      </w:pPr>
      <w:rPr>
        <w:rFonts w:hint="default"/>
        <w:lang w:val="pl-PL" w:eastAsia="en-US" w:bidi="ar-SA"/>
      </w:rPr>
    </w:lvl>
  </w:abstractNum>
  <w:abstractNum w:abstractNumId="6" w15:restartNumberingAfterBreak="0">
    <w:nsid w:val="56EB4682"/>
    <w:multiLevelType w:val="hybridMultilevel"/>
    <w:tmpl w:val="3A6E0F9A"/>
    <w:lvl w:ilvl="0" w:tplc="02D056B6">
      <w:start w:val="1"/>
      <w:numFmt w:val="decimal"/>
      <w:lvlText w:val="%1."/>
      <w:lvlJc w:val="left"/>
      <w:pPr>
        <w:ind w:left="619" w:hanging="45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BCC9E1C">
      <w:start w:val="1"/>
      <w:numFmt w:val="decimal"/>
      <w:lvlText w:val="%2."/>
      <w:lvlJc w:val="left"/>
      <w:pPr>
        <w:ind w:left="169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01C57D0">
      <w:numFmt w:val="bullet"/>
      <w:lvlText w:val="•"/>
      <w:lvlJc w:val="left"/>
      <w:pPr>
        <w:ind w:left="2560" w:hanging="540"/>
      </w:pPr>
      <w:rPr>
        <w:rFonts w:hint="default"/>
        <w:lang w:val="pl-PL" w:eastAsia="en-US" w:bidi="ar-SA"/>
      </w:rPr>
    </w:lvl>
    <w:lvl w:ilvl="3" w:tplc="24C28136">
      <w:numFmt w:val="bullet"/>
      <w:lvlText w:val="•"/>
      <w:lvlJc w:val="left"/>
      <w:pPr>
        <w:ind w:left="3420" w:hanging="540"/>
      </w:pPr>
      <w:rPr>
        <w:rFonts w:hint="default"/>
        <w:lang w:val="pl-PL" w:eastAsia="en-US" w:bidi="ar-SA"/>
      </w:rPr>
    </w:lvl>
    <w:lvl w:ilvl="4" w:tplc="89226D5A">
      <w:numFmt w:val="bullet"/>
      <w:lvlText w:val="•"/>
      <w:lvlJc w:val="left"/>
      <w:pPr>
        <w:ind w:left="4280" w:hanging="540"/>
      </w:pPr>
      <w:rPr>
        <w:rFonts w:hint="default"/>
        <w:lang w:val="pl-PL" w:eastAsia="en-US" w:bidi="ar-SA"/>
      </w:rPr>
    </w:lvl>
    <w:lvl w:ilvl="5" w:tplc="93B02A7E">
      <w:numFmt w:val="bullet"/>
      <w:lvlText w:val="•"/>
      <w:lvlJc w:val="left"/>
      <w:pPr>
        <w:ind w:left="5140" w:hanging="540"/>
      </w:pPr>
      <w:rPr>
        <w:rFonts w:hint="default"/>
        <w:lang w:val="pl-PL" w:eastAsia="en-US" w:bidi="ar-SA"/>
      </w:rPr>
    </w:lvl>
    <w:lvl w:ilvl="6" w:tplc="91FCEA86">
      <w:numFmt w:val="bullet"/>
      <w:lvlText w:val="•"/>
      <w:lvlJc w:val="left"/>
      <w:pPr>
        <w:ind w:left="6000" w:hanging="540"/>
      </w:pPr>
      <w:rPr>
        <w:rFonts w:hint="default"/>
        <w:lang w:val="pl-PL" w:eastAsia="en-US" w:bidi="ar-SA"/>
      </w:rPr>
    </w:lvl>
    <w:lvl w:ilvl="7" w:tplc="BEE4EB26">
      <w:numFmt w:val="bullet"/>
      <w:lvlText w:val="•"/>
      <w:lvlJc w:val="left"/>
      <w:pPr>
        <w:ind w:left="6860" w:hanging="540"/>
      </w:pPr>
      <w:rPr>
        <w:rFonts w:hint="default"/>
        <w:lang w:val="pl-PL" w:eastAsia="en-US" w:bidi="ar-SA"/>
      </w:rPr>
    </w:lvl>
    <w:lvl w:ilvl="8" w:tplc="93B62786">
      <w:numFmt w:val="bullet"/>
      <w:lvlText w:val="•"/>
      <w:lvlJc w:val="left"/>
      <w:pPr>
        <w:ind w:left="7720" w:hanging="540"/>
      </w:pPr>
      <w:rPr>
        <w:rFonts w:hint="default"/>
        <w:lang w:val="pl-PL" w:eastAsia="en-US" w:bidi="ar-SA"/>
      </w:rPr>
    </w:lvl>
  </w:abstractNum>
  <w:abstractNum w:abstractNumId="7" w15:restartNumberingAfterBreak="0">
    <w:nsid w:val="5B8F49E1"/>
    <w:multiLevelType w:val="hybridMultilevel"/>
    <w:tmpl w:val="E1946DE0"/>
    <w:lvl w:ilvl="0" w:tplc="A4668256">
      <w:start w:val="1"/>
      <w:numFmt w:val="decimal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7B8AAC6">
      <w:start w:val="1"/>
      <w:numFmt w:val="decimal"/>
      <w:lvlText w:val="%2)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142C5844">
      <w:numFmt w:val="bullet"/>
      <w:lvlText w:val="•"/>
      <w:lvlJc w:val="left"/>
      <w:pPr>
        <w:ind w:left="2151" w:hanging="360"/>
      </w:pPr>
      <w:rPr>
        <w:rFonts w:hint="default"/>
        <w:lang w:val="pl-PL" w:eastAsia="en-US" w:bidi="ar-SA"/>
      </w:rPr>
    </w:lvl>
    <w:lvl w:ilvl="3" w:tplc="8CA05FEE">
      <w:numFmt w:val="bullet"/>
      <w:lvlText w:val="•"/>
      <w:lvlJc w:val="left"/>
      <w:pPr>
        <w:ind w:left="3062" w:hanging="360"/>
      </w:pPr>
      <w:rPr>
        <w:rFonts w:hint="default"/>
        <w:lang w:val="pl-PL" w:eastAsia="en-US" w:bidi="ar-SA"/>
      </w:rPr>
    </w:lvl>
    <w:lvl w:ilvl="4" w:tplc="B19A03DE">
      <w:numFmt w:val="bullet"/>
      <w:lvlText w:val="•"/>
      <w:lvlJc w:val="left"/>
      <w:pPr>
        <w:ind w:left="3973" w:hanging="360"/>
      </w:pPr>
      <w:rPr>
        <w:rFonts w:hint="default"/>
        <w:lang w:val="pl-PL" w:eastAsia="en-US" w:bidi="ar-SA"/>
      </w:rPr>
    </w:lvl>
    <w:lvl w:ilvl="5" w:tplc="A0E88E12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 w:tplc="E4A063BA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2EF00B9C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A8368C46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CC3011A"/>
    <w:multiLevelType w:val="hybridMultilevel"/>
    <w:tmpl w:val="D9F64A4E"/>
    <w:lvl w:ilvl="0" w:tplc="0714E586">
      <w:start w:val="1"/>
      <w:numFmt w:val="decimal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E945270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F8C8A67A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26340E36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B4747C2A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DDDE486C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C69AB29C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A544CFAE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D77AFA74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25E6EF8"/>
    <w:multiLevelType w:val="hybridMultilevel"/>
    <w:tmpl w:val="B9C07036"/>
    <w:lvl w:ilvl="0" w:tplc="3E6E7820">
      <w:start w:val="1"/>
      <w:numFmt w:val="decimal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0A59CA">
      <w:start w:val="1"/>
      <w:numFmt w:val="decimal"/>
      <w:lvlText w:val="%2)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3170152E">
      <w:start w:val="1"/>
      <w:numFmt w:val="lowerLetter"/>
      <w:lvlText w:val="%3)"/>
      <w:lvlJc w:val="left"/>
      <w:pPr>
        <w:ind w:left="2044" w:hanging="7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3" w:tplc="FDC877F0">
      <w:numFmt w:val="bullet"/>
      <w:lvlText w:val="•"/>
      <w:lvlJc w:val="left"/>
      <w:pPr>
        <w:ind w:left="2965" w:hanging="720"/>
      </w:pPr>
      <w:rPr>
        <w:rFonts w:hint="default"/>
        <w:lang w:val="pl-PL" w:eastAsia="en-US" w:bidi="ar-SA"/>
      </w:rPr>
    </w:lvl>
    <w:lvl w:ilvl="4" w:tplc="D3480F06">
      <w:numFmt w:val="bullet"/>
      <w:lvlText w:val="•"/>
      <w:lvlJc w:val="left"/>
      <w:pPr>
        <w:ind w:left="3890" w:hanging="720"/>
      </w:pPr>
      <w:rPr>
        <w:rFonts w:hint="default"/>
        <w:lang w:val="pl-PL" w:eastAsia="en-US" w:bidi="ar-SA"/>
      </w:rPr>
    </w:lvl>
    <w:lvl w:ilvl="5" w:tplc="CA8E3E66">
      <w:numFmt w:val="bullet"/>
      <w:lvlText w:val="•"/>
      <w:lvlJc w:val="left"/>
      <w:pPr>
        <w:ind w:left="4815" w:hanging="720"/>
      </w:pPr>
      <w:rPr>
        <w:rFonts w:hint="default"/>
        <w:lang w:val="pl-PL" w:eastAsia="en-US" w:bidi="ar-SA"/>
      </w:rPr>
    </w:lvl>
    <w:lvl w:ilvl="6" w:tplc="59FC8EF6">
      <w:numFmt w:val="bullet"/>
      <w:lvlText w:val="•"/>
      <w:lvlJc w:val="left"/>
      <w:pPr>
        <w:ind w:left="5740" w:hanging="720"/>
      </w:pPr>
      <w:rPr>
        <w:rFonts w:hint="default"/>
        <w:lang w:val="pl-PL" w:eastAsia="en-US" w:bidi="ar-SA"/>
      </w:rPr>
    </w:lvl>
    <w:lvl w:ilvl="7" w:tplc="E7867E8A">
      <w:numFmt w:val="bullet"/>
      <w:lvlText w:val="•"/>
      <w:lvlJc w:val="left"/>
      <w:pPr>
        <w:ind w:left="6665" w:hanging="720"/>
      </w:pPr>
      <w:rPr>
        <w:rFonts w:hint="default"/>
        <w:lang w:val="pl-PL" w:eastAsia="en-US" w:bidi="ar-SA"/>
      </w:rPr>
    </w:lvl>
    <w:lvl w:ilvl="8" w:tplc="DBBC4BEA">
      <w:numFmt w:val="bullet"/>
      <w:lvlText w:val="•"/>
      <w:lvlJc w:val="left"/>
      <w:pPr>
        <w:ind w:left="7590" w:hanging="720"/>
      </w:pPr>
      <w:rPr>
        <w:rFonts w:hint="default"/>
        <w:lang w:val="pl-PL" w:eastAsia="en-US" w:bidi="ar-SA"/>
      </w:rPr>
    </w:lvl>
  </w:abstractNum>
  <w:abstractNum w:abstractNumId="10" w15:restartNumberingAfterBreak="0">
    <w:nsid w:val="66A06270"/>
    <w:multiLevelType w:val="hybridMultilevel"/>
    <w:tmpl w:val="59B4AAC4"/>
    <w:lvl w:ilvl="0" w:tplc="D5ACC69C">
      <w:start w:val="1"/>
      <w:numFmt w:val="decimal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1283DC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16AAD64C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A86CA0C4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FE127B42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09D20BFE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577E0CB6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EC10E3A0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15D6245E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1"/>
    <w:rsid w:val="001D0621"/>
    <w:rsid w:val="003922C4"/>
    <w:rsid w:val="004E11EC"/>
    <w:rsid w:val="00641E7E"/>
    <w:rsid w:val="00870CB8"/>
    <w:rsid w:val="00A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5AA1A-B696-4B69-AF00-062C379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28" w:right="187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83"/>
      <w:ind w:left="119"/>
    </w:pPr>
    <w:rPr>
      <w:b/>
      <w:bCs/>
      <w:i/>
      <w:u w:val="single" w:color="000000"/>
    </w:rPr>
  </w:style>
  <w:style w:type="paragraph" w:styleId="Tekstpodstawowy">
    <w:name w:val="Body Text"/>
    <w:basedOn w:val="Normalny"/>
    <w:uiPriority w:val="1"/>
    <w:qFormat/>
    <w:pPr>
      <w:ind w:left="619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8"/>
      <w:ind w:left="778" w:right="625" w:hanging="1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6"/>
      <w:ind w:left="61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exonline.lex.pl/cgi-bin/ocd.cgi?id=47cbf4d91567&amp;&amp;pspdate=2008.03.03&amp;psphas=1&amp;comm=spistr&amp;akt=nr17142259&amp;ver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online.lex.pl/cgi-bin/ocd.cgi?id=47cbf4d91567&amp;&amp;pspdate=2008.03.03&amp;psphas=1&amp;comm=spistr&amp;akt=nr17066846&amp;ver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REGULAMIN-WIADCZE-DLA-STUDENTOW-WSPIA-WERSJA-DO-DRUKU-2.docx</vt:lpstr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REGULAMIN-WIADCZE-DLA-STUDENTOW-WSPIA-WERSJA-DO-DRUKU-2.docx</dc:title>
  <dc:creator>Ewa Roman</dc:creator>
  <cp:lastModifiedBy>Piotr Warych</cp:lastModifiedBy>
  <cp:revision>4</cp:revision>
  <dcterms:created xsi:type="dcterms:W3CDTF">2023-11-03T11:26:00Z</dcterms:created>
  <dcterms:modified xsi:type="dcterms:W3CDTF">2023-11-03T11:36:00Z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</Properties>
</file>